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D7F03" w14:textId="77777777" w:rsidR="00263FB4" w:rsidRPr="00263FB4" w:rsidRDefault="00263FB4" w:rsidP="00263FB4">
      <w:pPr>
        <w:jc w:val="both"/>
        <w:rPr>
          <w:rFonts w:asciiTheme="majorHAnsi" w:hAnsiTheme="majorHAnsi"/>
          <w:sz w:val="22"/>
          <w:szCs w:val="22"/>
        </w:rPr>
      </w:pPr>
    </w:p>
    <w:p w14:paraId="3CB571A2" w14:textId="77777777" w:rsidR="00263FB4" w:rsidRPr="00263FB4" w:rsidRDefault="00263FB4" w:rsidP="00263FB4">
      <w:pPr>
        <w:jc w:val="both"/>
        <w:rPr>
          <w:rFonts w:asciiTheme="majorHAnsi" w:hAnsiTheme="majorHAnsi"/>
          <w:b/>
          <w:sz w:val="22"/>
          <w:szCs w:val="22"/>
          <w:u w:val="single"/>
        </w:rPr>
      </w:pPr>
    </w:p>
    <w:p w14:paraId="676E6F8D" w14:textId="4C11F133" w:rsidR="00263FB4" w:rsidRPr="00263FB4" w:rsidRDefault="00263FB4" w:rsidP="00263FB4">
      <w:pPr>
        <w:jc w:val="both"/>
        <w:rPr>
          <w:rFonts w:asciiTheme="majorHAnsi" w:hAnsiTheme="majorHAnsi"/>
          <w:b/>
          <w:u w:val="single"/>
        </w:rPr>
      </w:pPr>
      <w:r>
        <w:rPr>
          <w:rFonts w:asciiTheme="majorHAnsi" w:hAnsiTheme="majorHAnsi"/>
          <w:b/>
          <w:u w:val="single"/>
        </w:rPr>
        <w:t>Eglise c</w:t>
      </w:r>
      <w:r w:rsidRPr="00263FB4">
        <w:rPr>
          <w:rFonts w:asciiTheme="majorHAnsi" w:hAnsiTheme="majorHAnsi"/>
          <w:b/>
          <w:u w:val="single"/>
        </w:rPr>
        <w:t>lassé</w:t>
      </w:r>
      <w:r>
        <w:rPr>
          <w:rFonts w:asciiTheme="majorHAnsi" w:hAnsiTheme="majorHAnsi"/>
          <w:b/>
          <w:u w:val="single"/>
        </w:rPr>
        <w:t xml:space="preserve">e ou </w:t>
      </w:r>
      <w:r w:rsidRPr="00263FB4">
        <w:rPr>
          <w:rFonts w:asciiTheme="majorHAnsi" w:hAnsiTheme="majorHAnsi"/>
          <w:b/>
          <w:u w:val="single"/>
        </w:rPr>
        <w:t>non classé</w:t>
      </w:r>
      <w:r>
        <w:rPr>
          <w:rFonts w:asciiTheme="majorHAnsi" w:hAnsiTheme="majorHAnsi"/>
          <w:b/>
          <w:u w:val="single"/>
        </w:rPr>
        <w:t>e</w:t>
      </w:r>
    </w:p>
    <w:p w14:paraId="17D531E4" w14:textId="77777777" w:rsidR="00263FB4" w:rsidRPr="00263FB4" w:rsidRDefault="00263FB4" w:rsidP="00263FB4">
      <w:pPr>
        <w:jc w:val="both"/>
        <w:rPr>
          <w:rFonts w:asciiTheme="majorHAnsi" w:hAnsiTheme="majorHAnsi"/>
          <w:b/>
          <w:sz w:val="22"/>
          <w:szCs w:val="22"/>
          <w:u w:val="single"/>
        </w:rPr>
      </w:pPr>
    </w:p>
    <w:p w14:paraId="113731B8" w14:textId="48E75CAD" w:rsidR="005036D1" w:rsidRPr="00263FB4" w:rsidRDefault="00263FB4" w:rsidP="00263FB4">
      <w:pPr>
        <w:ind w:firstLine="720"/>
        <w:jc w:val="both"/>
        <w:rPr>
          <w:rFonts w:asciiTheme="majorHAnsi" w:hAnsiTheme="majorHAnsi"/>
          <w:sz w:val="22"/>
          <w:szCs w:val="22"/>
        </w:rPr>
      </w:pPr>
      <w:r>
        <w:rPr>
          <w:rFonts w:asciiTheme="majorHAnsi" w:hAnsiTheme="majorHAnsi"/>
          <w:sz w:val="22"/>
          <w:szCs w:val="22"/>
        </w:rPr>
        <w:t>Je désire attirer</w:t>
      </w:r>
      <w:r w:rsidR="00603CE0" w:rsidRPr="00263FB4">
        <w:rPr>
          <w:rFonts w:asciiTheme="majorHAnsi" w:hAnsiTheme="majorHAnsi"/>
          <w:sz w:val="22"/>
          <w:szCs w:val="22"/>
        </w:rPr>
        <w:t xml:space="preserve"> votre attention sur un point extrêmement important de la reconquête des églises par un art sacré contemporain indépendant et dans la ligne de ma communication au Colloque d’Art Sacré de </w:t>
      </w:r>
      <w:proofErr w:type="spellStart"/>
      <w:r w:rsidR="00603CE0" w:rsidRPr="00263FB4">
        <w:rPr>
          <w:rFonts w:asciiTheme="majorHAnsi" w:hAnsiTheme="majorHAnsi"/>
          <w:sz w:val="22"/>
          <w:szCs w:val="22"/>
        </w:rPr>
        <w:t>Marcilhac</w:t>
      </w:r>
      <w:proofErr w:type="spellEnd"/>
      <w:r w:rsidR="00603CE0" w:rsidRPr="00263FB4">
        <w:rPr>
          <w:rFonts w:asciiTheme="majorHAnsi" w:hAnsiTheme="majorHAnsi"/>
          <w:sz w:val="22"/>
          <w:szCs w:val="22"/>
        </w:rPr>
        <w:t xml:space="preserve">. </w:t>
      </w:r>
    </w:p>
    <w:p w14:paraId="0D7B0AB5" w14:textId="77777777" w:rsidR="00603CE0" w:rsidRPr="00263FB4" w:rsidRDefault="00603CE0" w:rsidP="00263FB4">
      <w:pPr>
        <w:ind w:firstLine="720"/>
        <w:jc w:val="both"/>
        <w:rPr>
          <w:rFonts w:asciiTheme="majorHAnsi" w:hAnsiTheme="majorHAnsi"/>
          <w:sz w:val="22"/>
          <w:szCs w:val="22"/>
        </w:rPr>
      </w:pPr>
      <w:r w:rsidRPr="00263FB4">
        <w:rPr>
          <w:rFonts w:asciiTheme="majorHAnsi" w:hAnsiTheme="majorHAnsi"/>
          <w:sz w:val="22"/>
          <w:szCs w:val="22"/>
        </w:rPr>
        <w:t xml:space="preserve">Les églises sont classées ou ne le sont pas. </w:t>
      </w:r>
    </w:p>
    <w:p w14:paraId="44567155" w14:textId="77777777" w:rsidR="00603CE0" w:rsidRDefault="00603CE0" w:rsidP="00263FB4">
      <w:pPr>
        <w:ind w:firstLine="720"/>
        <w:jc w:val="both"/>
        <w:rPr>
          <w:rFonts w:asciiTheme="majorHAnsi" w:hAnsiTheme="majorHAnsi"/>
          <w:sz w:val="22"/>
          <w:szCs w:val="22"/>
        </w:rPr>
      </w:pPr>
      <w:proofErr w:type="gramStart"/>
      <w:r w:rsidRPr="00263FB4">
        <w:rPr>
          <w:rFonts w:asciiTheme="majorHAnsi" w:hAnsiTheme="majorHAnsi"/>
          <w:sz w:val="22"/>
          <w:szCs w:val="22"/>
        </w:rPr>
        <w:t>Lorsqu’elle le sont</w:t>
      </w:r>
      <w:proofErr w:type="gramEnd"/>
      <w:r w:rsidRPr="00263FB4">
        <w:rPr>
          <w:rFonts w:asciiTheme="majorHAnsi" w:hAnsiTheme="majorHAnsi"/>
          <w:sz w:val="22"/>
          <w:szCs w:val="22"/>
        </w:rPr>
        <w:t>, l’Etat applique son idéologie aussi bien politique qu’artistique et l’Eglise perd la main. Je prendrais deux exemples vécus, car rien ne peut mieux faire comprendre l’idée que le fait.</w:t>
      </w:r>
    </w:p>
    <w:p w14:paraId="6EDB2B0B" w14:textId="77777777" w:rsidR="00263FB4" w:rsidRPr="00263FB4" w:rsidRDefault="00263FB4" w:rsidP="00263FB4">
      <w:pPr>
        <w:ind w:firstLine="720"/>
        <w:jc w:val="both"/>
        <w:rPr>
          <w:rFonts w:asciiTheme="majorHAnsi" w:hAnsiTheme="majorHAnsi"/>
          <w:sz w:val="22"/>
          <w:szCs w:val="22"/>
        </w:rPr>
      </w:pPr>
    </w:p>
    <w:p w14:paraId="4346B0D5" w14:textId="77777777" w:rsidR="00603CE0" w:rsidRPr="00263FB4" w:rsidRDefault="00603CE0" w:rsidP="00263FB4">
      <w:pPr>
        <w:jc w:val="both"/>
        <w:rPr>
          <w:rFonts w:asciiTheme="majorHAnsi" w:hAnsiTheme="majorHAnsi"/>
          <w:sz w:val="22"/>
          <w:szCs w:val="22"/>
        </w:rPr>
      </w:pPr>
    </w:p>
    <w:p w14:paraId="690F28CC" w14:textId="059D1838" w:rsidR="00263FB4" w:rsidRDefault="00603CE0" w:rsidP="00263FB4">
      <w:pPr>
        <w:jc w:val="both"/>
        <w:rPr>
          <w:rFonts w:asciiTheme="majorHAnsi" w:hAnsiTheme="majorHAnsi"/>
          <w:b/>
          <w:sz w:val="22"/>
          <w:szCs w:val="22"/>
          <w:u w:val="single"/>
        </w:rPr>
      </w:pPr>
      <w:r w:rsidRPr="00263FB4">
        <w:rPr>
          <w:rFonts w:asciiTheme="majorHAnsi" w:hAnsiTheme="majorHAnsi"/>
          <w:b/>
          <w:sz w:val="22"/>
          <w:szCs w:val="22"/>
          <w:u w:val="single"/>
        </w:rPr>
        <w:t>I Vitraux du Transept de la Cathédrale de Bayeux</w:t>
      </w:r>
    </w:p>
    <w:p w14:paraId="76B6C45A" w14:textId="77777777" w:rsidR="00263FB4" w:rsidRPr="00263FB4" w:rsidRDefault="00263FB4" w:rsidP="00263FB4">
      <w:pPr>
        <w:jc w:val="both"/>
        <w:rPr>
          <w:rFonts w:asciiTheme="majorHAnsi" w:hAnsiTheme="majorHAnsi"/>
          <w:b/>
          <w:sz w:val="22"/>
          <w:szCs w:val="22"/>
          <w:u w:val="single"/>
        </w:rPr>
      </w:pPr>
    </w:p>
    <w:p w14:paraId="6F945335" w14:textId="1E2FBEBF" w:rsidR="00603CE0" w:rsidRPr="00263FB4" w:rsidRDefault="00603CE0" w:rsidP="00263FB4">
      <w:pPr>
        <w:ind w:firstLine="720"/>
        <w:jc w:val="both"/>
        <w:rPr>
          <w:rFonts w:asciiTheme="majorHAnsi" w:hAnsiTheme="majorHAnsi"/>
          <w:sz w:val="22"/>
          <w:szCs w:val="22"/>
        </w:rPr>
      </w:pPr>
      <w:r w:rsidRPr="00263FB4">
        <w:rPr>
          <w:rFonts w:asciiTheme="majorHAnsi" w:hAnsiTheme="majorHAnsi"/>
          <w:sz w:val="22"/>
          <w:szCs w:val="22"/>
        </w:rPr>
        <w:t>Concours ouvert par un appel d’offre auquel j</w:t>
      </w:r>
      <w:r w:rsidR="00263FB4">
        <w:rPr>
          <w:rFonts w:asciiTheme="majorHAnsi" w:hAnsiTheme="majorHAnsi"/>
          <w:sz w:val="22"/>
          <w:szCs w:val="22"/>
        </w:rPr>
        <w:t>’ai participé</w:t>
      </w:r>
      <w:r w:rsidRPr="00263FB4">
        <w:rPr>
          <w:rFonts w:asciiTheme="majorHAnsi" w:hAnsiTheme="majorHAnsi"/>
          <w:sz w:val="22"/>
          <w:szCs w:val="22"/>
        </w:rPr>
        <w:t xml:space="preserve">. Les Prémontrés de </w:t>
      </w:r>
      <w:proofErr w:type="spellStart"/>
      <w:r w:rsidRPr="00263FB4">
        <w:rPr>
          <w:rFonts w:asciiTheme="majorHAnsi" w:hAnsiTheme="majorHAnsi"/>
          <w:sz w:val="22"/>
          <w:szCs w:val="22"/>
        </w:rPr>
        <w:t>Mondaye</w:t>
      </w:r>
      <w:proofErr w:type="spellEnd"/>
      <w:r w:rsidRPr="00263FB4">
        <w:rPr>
          <w:rFonts w:asciiTheme="majorHAnsi" w:hAnsiTheme="majorHAnsi"/>
          <w:sz w:val="22"/>
          <w:szCs w:val="22"/>
        </w:rPr>
        <w:t xml:space="preserve">, le Curé de la Cathédrale </w:t>
      </w:r>
      <w:r w:rsidR="00263FB4">
        <w:rPr>
          <w:rFonts w:asciiTheme="majorHAnsi" w:hAnsiTheme="majorHAnsi"/>
          <w:sz w:val="22"/>
          <w:szCs w:val="22"/>
        </w:rPr>
        <w:t>auraient aimé</w:t>
      </w:r>
      <w:r w:rsidRPr="00263FB4">
        <w:rPr>
          <w:rFonts w:asciiTheme="majorHAnsi" w:hAnsiTheme="majorHAnsi"/>
          <w:sz w:val="22"/>
          <w:szCs w:val="22"/>
        </w:rPr>
        <w:t xml:space="preserve"> bien que je travaille à ce projet</w:t>
      </w:r>
      <w:r w:rsidR="00263FB4">
        <w:rPr>
          <w:rFonts w:asciiTheme="majorHAnsi" w:hAnsiTheme="majorHAnsi"/>
          <w:sz w:val="22"/>
          <w:szCs w:val="22"/>
        </w:rPr>
        <w:t xml:space="preserve"> avec eux</w:t>
      </w:r>
      <w:r w:rsidRPr="00263FB4">
        <w:rPr>
          <w:rFonts w:asciiTheme="majorHAnsi" w:hAnsiTheme="majorHAnsi"/>
          <w:sz w:val="22"/>
          <w:szCs w:val="22"/>
        </w:rPr>
        <w:t xml:space="preserve">. Mon dossier </w:t>
      </w:r>
      <w:r w:rsidR="00263FB4">
        <w:rPr>
          <w:rFonts w:asciiTheme="majorHAnsi" w:hAnsiTheme="majorHAnsi"/>
          <w:sz w:val="22"/>
          <w:szCs w:val="22"/>
        </w:rPr>
        <w:t>fu</w:t>
      </w:r>
      <w:r w:rsidRPr="00263FB4">
        <w:rPr>
          <w:rFonts w:asciiTheme="majorHAnsi" w:hAnsiTheme="majorHAnsi"/>
          <w:sz w:val="22"/>
          <w:szCs w:val="22"/>
        </w:rPr>
        <w:t>t rejeté.</w:t>
      </w:r>
      <w:r w:rsidR="00263FB4">
        <w:rPr>
          <w:rFonts w:asciiTheme="majorHAnsi" w:hAnsiTheme="majorHAnsi"/>
          <w:sz w:val="22"/>
          <w:szCs w:val="22"/>
        </w:rPr>
        <w:t xml:space="preserve"> Le Curé de la Cathédrale refusa</w:t>
      </w:r>
      <w:r w:rsidRPr="00263FB4">
        <w:rPr>
          <w:rFonts w:asciiTheme="majorHAnsi" w:hAnsiTheme="majorHAnsi"/>
          <w:sz w:val="22"/>
          <w:szCs w:val="22"/>
        </w:rPr>
        <w:t xml:space="preserve"> de me dire comment la délibér</w:t>
      </w:r>
      <w:r w:rsidR="00263FB4">
        <w:rPr>
          <w:rFonts w:asciiTheme="majorHAnsi" w:hAnsiTheme="majorHAnsi"/>
          <w:sz w:val="22"/>
          <w:szCs w:val="22"/>
        </w:rPr>
        <w:t>ation s’était</w:t>
      </w:r>
      <w:r w:rsidRPr="00263FB4">
        <w:rPr>
          <w:rFonts w:asciiTheme="majorHAnsi" w:hAnsiTheme="majorHAnsi"/>
          <w:sz w:val="22"/>
          <w:szCs w:val="22"/>
        </w:rPr>
        <w:t xml:space="preserve"> passée tellement ce fut imposé. J’ai reçu une lettre de la DRAC Normandie  m’expliquant que je n’étais pas « ce qu’ils pouvaient appeler un artiste contemporain ». Je suis donc ravi de savoir que je ne suis pas contemporain à moi-même.</w:t>
      </w:r>
    </w:p>
    <w:p w14:paraId="284901AE" w14:textId="77777777" w:rsidR="00603CE0" w:rsidRPr="00263FB4" w:rsidRDefault="00603CE0" w:rsidP="00263FB4">
      <w:pPr>
        <w:jc w:val="both"/>
        <w:rPr>
          <w:rFonts w:asciiTheme="majorHAnsi" w:hAnsiTheme="majorHAnsi"/>
          <w:sz w:val="22"/>
          <w:szCs w:val="22"/>
        </w:rPr>
      </w:pPr>
    </w:p>
    <w:p w14:paraId="13D23992" w14:textId="77777777" w:rsidR="00603CE0" w:rsidRDefault="00603CE0" w:rsidP="00263FB4">
      <w:pPr>
        <w:jc w:val="both"/>
        <w:rPr>
          <w:rFonts w:asciiTheme="majorHAnsi" w:hAnsiTheme="majorHAnsi"/>
          <w:b/>
          <w:sz w:val="22"/>
          <w:szCs w:val="22"/>
          <w:u w:val="single"/>
        </w:rPr>
      </w:pPr>
      <w:r w:rsidRPr="00263FB4">
        <w:rPr>
          <w:rFonts w:asciiTheme="majorHAnsi" w:hAnsiTheme="majorHAnsi"/>
          <w:b/>
          <w:sz w:val="22"/>
          <w:szCs w:val="22"/>
          <w:u w:val="single"/>
        </w:rPr>
        <w:t>II L’Apocalypse dans le Cloître de la Collégiale de Saint-Emilion</w:t>
      </w:r>
    </w:p>
    <w:p w14:paraId="28B56647" w14:textId="77777777" w:rsidR="00263FB4" w:rsidRPr="00263FB4" w:rsidRDefault="00263FB4" w:rsidP="00263FB4">
      <w:pPr>
        <w:jc w:val="both"/>
        <w:rPr>
          <w:rFonts w:asciiTheme="majorHAnsi" w:hAnsiTheme="majorHAnsi"/>
          <w:b/>
          <w:sz w:val="22"/>
          <w:szCs w:val="22"/>
          <w:u w:val="single"/>
        </w:rPr>
      </w:pPr>
    </w:p>
    <w:p w14:paraId="540FA179" w14:textId="77777777" w:rsidR="00263FB4" w:rsidRDefault="00603CE0" w:rsidP="00263FB4">
      <w:pPr>
        <w:ind w:firstLine="720"/>
        <w:jc w:val="both"/>
        <w:rPr>
          <w:rFonts w:asciiTheme="majorHAnsi" w:hAnsiTheme="majorHAnsi"/>
          <w:sz w:val="22"/>
          <w:szCs w:val="22"/>
        </w:rPr>
      </w:pPr>
      <w:r w:rsidRPr="00263FB4">
        <w:rPr>
          <w:rFonts w:asciiTheme="majorHAnsi" w:hAnsiTheme="majorHAnsi"/>
          <w:sz w:val="22"/>
          <w:szCs w:val="22"/>
        </w:rPr>
        <w:t>Reçu à la DRAC-A</w:t>
      </w:r>
      <w:r w:rsidR="008C1204" w:rsidRPr="00263FB4">
        <w:rPr>
          <w:rFonts w:asciiTheme="majorHAnsi" w:hAnsiTheme="majorHAnsi"/>
          <w:sz w:val="22"/>
          <w:szCs w:val="22"/>
        </w:rPr>
        <w:t>quitaine-</w:t>
      </w:r>
      <w:r w:rsidRPr="00263FB4">
        <w:rPr>
          <w:rFonts w:asciiTheme="majorHAnsi" w:hAnsiTheme="majorHAnsi"/>
          <w:sz w:val="22"/>
          <w:szCs w:val="22"/>
        </w:rPr>
        <w:t>L</w:t>
      </w:r>
      <w:r w:rsidR="008C1204" w:rsidRPr="00263FB4">
        <w:rPr>
          <w:rFonts w:asciiTheme="majorHAnsi" w:hAnsiTheme="majorHAnsi"/>
          <w:sz w:val="22"/>
          <w:szCs w:val="22"/>
        </w:rPr>
        <w:t>imousin-</w:t>
      </w:r>
      <w:r w:rsidRPr="00263FB4">
        <w:rPr>
          <w:rFonts w:asciiTheme="majorHAnsi" w:hAnsiTheme="majorHAnsi"/>
          <w:sz w:val="22"/>
          <w:szCs w:val="22"/>
        </w:rPr>
        <w:t>P</w:t>
      </w:r>
      <w:r w:rsidR="008C1204" w:rsidRPr="00263FB4">
        <w:rPr>
          <w:rFonts w:asciiTheme="majorHAnsi" w:hAnsiTheme="majorHAnsi"/>
          <w:sz w:val="22"/>
          <w:szCs w:val="22"/>
        </w:rPr>
        <w:t>oitou-</w:t>
      </w:r>
      <w:r w:rsidRPr="00263FB4">
        <w:rPr>
          <w:rFonts w:asciiTheme="majorHAnsi" w:hAnsiTheme="majorHAnsi"/>
          <w:sz w:val="22"/>
          <w:szCs w:val="22"/>
        </w:rPr>
        <w:t>C</w:t>
      </w:r>
      <w:r w:rsidR="008C1204" w:rsidRPr="00263FB4">
        <w:rPr>
          <w:rFonts w:asciiTheme="majorHAnsi" w:hAnsiTheme="majorHAnsi"/>
          <w:sz w:val="22"/>
          <w:szCs w:val="22"/>
        </w:rPr>
        <w:t>harente,</w:t>
      </w:r>
      <w:r w:rsidRPr="00263FB4">
        <w:rPr>
          <w:rFonts w:asciiTheme="majorHAnsi" w:hAnsiTheme="majorHAnsi"/>
          <w:sz w:val="22"/>
          <w:szCs w:val="22"/>
        </w:rPr>
        <w:t xml:space="preserve"> le mardi 19 juillet, par Madame Adeline </w:t>
      </w:r>
      <w:proofErr w:type="spellStart"/>
      <w:r w:rsidRPr="00263FB4">
        <w:rPr>
          <w:rFonts w:asciiTheme="majorHAnsi" w:hAnsiTheme="majorHAnsi"/>
          <w:sz w:val="22"/>
          <w:szCs w:val="22"/>
        </w:rPr>
        <w:t>Rabaté</w:t>
      </w:r>
      <w:proofErr w:type="spellEnd"/>
      <w:r w:rsidRPr="00263FB4">
        <w:rPr>
          <w:rFonts w:asciiTheme="majorHAnsi" w:hAnsiTheme="majorHAnsi"/>
          <w:sz w:val="22"/>
          <w:szCs w:val="22"/>
        </w:rPr>
        <w:t xml:space="preserve"> pour le Monument, et Monsieur Bertrand Fleury pour la création, j’ai touché de très près l’impossibilité de travailler avec un Etat non seulement laïque mais </w:t>
      </w:r>
      <w:proofErr w:type="spellStart"/>
      <w:r w:rsidRPr="00263FB4">
        <w:rPr>
          <w:rFonts w:asciiTheme="majorHAnsi" w:hAnsiTheme="majorHAnsi"/>
          <w:sz w:val="22"/>
          <w:szCs w:val="22"/>
        </w:rPr>
        <w:t>christianophobe</w:t>
      </w:r>
      <w:proofErr w:type="spellEnd"/>
      <w:r w:rsidRPr="00263FB4">
        <w:rPr>
          <w:rFonts w:asciiTheme="majorHAnsi" w:hAnsiTheme="majorHAnsi"/>
          <w:sz w:val="22"/>
          <w:szCs w:val="22"/>
        </w:rPr>
        <w:t xml:space="preserve"> et qui veut imposer en art</w:t>
      </w:r>
      <w:r w:rsidR="008C1204" w:rsidRPr="00263FB4">
        <w:rPr>
          <w:rFonts w:asciiTheme="majorHAnsi" w:hAnsiTheme="majorHAnsi"/>
          <w:sz w:val="22"/>
          <w:szCs w:val="22"/>
        </w:rPr>
        <w:t>,</w:t>
      </w:r>
      <w:r w:rsidRPr="00263FB4">
        <w:rPr>
          <w:rFonts w:asciiTheme="majorHAnsi" w:hAnsiTheme="majorHAnsi"/>
          <w:sz w:val="22"/>
          <w:szCs w:val="22"/>
        </w:rPr>
        <w:t xml:space="preserve"> le fond comme la forme et cela jusque dans nos églises.</w:t>
      </w:r>
      <w:r w:rsidR="008C1204" w:rsidRPr="00263FB4">
        <w:rPr>
          <w:rFonts w:asciiTheme="majorHAnsi" w:hAnsiTheme="majorHAnsi"/>
          <w:sz w:val="22"/>
          <w:szCs w:val="22"/>
        </w:rPr>
        <w:t xml:space="preserve"> </w:t>
      </w:r>
      <w:r w:rsidRPr="00263FB4">
        <w:rPr>
          <w:rFonts w:asciiTheme="majorHAnsi" w:hAnsiTheme="majorHAnsi"/>
          <w:sz w:val="22"/>
          <w:szCs w:val="22"/>
        </w:rPr>
        <w:t>La première question de Monsieur Fleury ne fut pas artistique mais un cinglant « Pourquoi l’Apocalypse ? Pourquoi vous ? » Je répondis « Parce que le Curé affectataire a choisi</w:t>
      </w:r>
      <w:r w:rsidR="008C1204" w:rsidRPr="00263FB4">
        <w:rPr>
          <w:rFonts w:asciiTheme="majorHAnsi" w:hAnsiTheme="majorHAnsi"/>
          <w:sz w:val="22"/>
          <w:szCs w:val="22"/>
        </w:rPr>
        <w:t xml:space="preserve"> l’un comme l’autre » Réponse a</w:t>
      </w:r>
      <w:r w:rsidRPr="00263FB4">
        <w:rPr>
          <w:rFonts w:asciiTheme="majorHAnsi" w:hAnsiTheme="majorHAnsi"/>
          <w:sz w:val="22"/>
          <w:szCs w:val="22"/>
        </w:rPr>
        <w:t xml:space="preserve">gressive « Il n’en a pas le droit ! Il s’agit d’un bâtiment classé et Unesco, donc public. Dans un bâtiment public un Curé n’a aucun droit. </w:t>
      </w:r>
      <w:r w:rsidR="00263FB4">
        <w:rPr>
          <w:rFonts w:asciiTheme="majorHAnsi" w:hAnsiTheme="majorHAnsi"/>
          <w:sz w:val="22"/>
          <w:szCs w:val="22"/>
        </w:rPr>
        <w:t xml:space="preserve">Même </w:t>
      </w:r>
      <w:proofErr w:type="spellStart"/>
      <w:r w:rsidR="00263FB4">
        <w:rPr>
          <w:rFonts w:asciiTheme="majorHAnsi" w:hAnsiTheme="majorHAnsi"/>
          <w:sz w:val="22"/>
          <w:szCs w:val="22"/>
        </w:rPr>
        <w:t>dns</w:t>
      </w:r>
      <w:proofErr w:type="spellEnd"/>
      <w:r w:rsidR="00263FB4">
        <w:rPr>
          <w:rFonts w:asciiTheme="majorHAnsi" w:hAnsiTheme="majorHAnsi"/>
          <w:sz w:val="22"/>
          <w:szCs w:val="22"/>
        </w:rPr>
        <w:t xml:space="preserve"> un bâtiment religieux. </w:t>
      </w:r>
      <w:r w:rsidRPr="00263FB4">
        <w:rPr>
          <w:rFonts w:asciiTheme="majorHAnsi" w:hAnsiTheme="majorHAnsi"/>
          <w:sz w:val="22"/>
          <w:szCs w:val="22"/>
        </w:rPr>
        <w:t>L’état peut décider</w:t>
      </w:r>
      <w:r w:rsidR="008C1204" w:rsidRPr="00263FB4">
        <w:rPr>
          <w:rFonts w:asciiTheme="majorHAnsi" w:hAnsiTheme="majorHAnsi"/>
          <w:sz w:val="22"/>
          <w:szCs w:val="22"/>
        </w:rPr>
        <w:t xml:space="preserve"> du sujet comme de l’artiste !!!! Ce que vous faites est à la limite de l’illégal ! ». </w:t>
      </w:r>
    </w:p>
    <w:p w14:paraId="3BDBCD39" w14:textId="77777777" w:rsidR="00263FB4" w:rsidRDefault="008C1204" w:rsidP="00263FB4">
      <w:pPr>
        <w:ind w:firstLine="720"/>
        <w:jc w:val="both"/>
        <w:rPr>
          <w:rFonts w:asciiTheme="majorHAnsi" w:hAnsiTheme="majorHAnsi"/>
          <w:sz w:val="22"/>
          <w:szCs w:val="22"/>
        </w:rPr>
      </w:pPr>
      <w:r w:rsidRPr="00263FB4">
        <w:rPr>
          <w:rFonts w:asciiTheme="majorHAnsi" w:hAnsiTheme="majorHAnsi"/>
          <w:sz w:val="22"/>
          <w:szCs w:val="22"/>
        </w:rPr>
        <w:t xml:space="preserve">Et le voilà m’expliquant que le mieux dans un bâtiment public est une œuvre abstraite ou conceptuelle, que l’Espérance (de l’Apocalypse) ne peut pas être un sujet actuel, que de toutes façons c’est la DRAC (donc lui) qui déciderait si c’est adéquat, si c’est de l’art ou si cela n’en est pas !!! Enfin un mot, il m’a expliqué ce que je devais peindre, et comment je devais le peindre… </w:t>
      </w:r>
    </w:p>
    <w:p w14:paraId="02F742DA" w14:textId="7A5CE9D5" w:rsidR="00603CE0" w:rsidRPr="00263FB4" w:rsidRDefault="008C1204" w:rsidP="00263FB4">
      <w:pPr>
        <w:ind w:firstLine="720"/>
        <w:jc w:val="both"/>
        <w:rPr>
          <w:rFonts w:asciiTheme="majorHAnsi" w:hAnsiTheme="majorHAnsi"/>
          <w:sz w:val="22"/>
          <w:szCs w:val="22"/>
        </w:rPr>
      </w:pPr>
      <w:r w:rsidRPr="00263FB4">
        <w:rPr>
          <w:rFonts w:asciiTheme="majorHAnsi" w:hAnsiTheme="majorHAnsi"/>
          <w:sz w:val="22"/>
          <w:szCs w:val="22"/>
        </w:rPr>
        <w:t>Pardon ce que je devais « créer » et comment je devais « créer » car la « peinture est obsolète » !!!, Je suis resté  tout à la fois consterné et attristé de son numéro Grand Commissaire de l’art officiel</w:t>
      </w:r>
      <w:r w:rsidR="009434B0" w:rsidRPr="00263FB4">
        <w:rPr>
          <w:rFonts w:asciiTheme="majorHAnsi" w:hAnsiTheme="majorHAnsi"/>
          <w:sz w:val="22"/>
          <w:szCs w:val="22"/>
        </w:rPr>
        <w:t xml:space="preserve">. </w:t>
      </w:r>
    </w:p>
    <w:p w14:paraId="62CC4A22" w14:textId="77777777" w:rsidR="009434B0" w:rsidRPr="00263FB4" w:rsidRDefault="009434B0" w:rsidP="00263FB4">
      <w:pPr>
        <w:jc w:val="both"/>
        <w:rPr>
          <w:rFonts w:asciiTheme="majorHAnsi" w:hAnsiTheme="majorHAnsi"/>
          <w:sz w:val="22"/>
          <w:szCs w:val="22"/>
        </w:rPr>
      </w:pPr>
    </w:p>
    <w:p w14:paraId="5244E93F" w14:textId="356E0C95" w:rsidR="009434B0" w:rsidRPr="00263FB4" w:rsidRDefault="00263FB4" w:rsidP="00263FB4">
      <w:pPr>
        <w:ind w:firstLine="720"/>
        <w:jc w:val="both"/>
        <w:rPr>
          <w:rFonts w:asciiTheme="majorHAnsi" w:hAnsiTheme="majorHAnsi"/>
          <w:sz w:val="22"/>
          <w:szCs w:val="22"/>
        </w:rPr>
      </w:pPr>
      <w:r>
        <w:rPr>
          <w:rFonts w:asciiTheme="majorHAnsi" w:hAnsiTheme="majorHAnsi"/>
          <w:sz w:val="22"/>
          <w:szCs w:val="22"/>
        </w:rPr>
        <w:t>Inutile de se lamenter d’un état de fait, et de rêver d’un état soudain devenu coopératif. Mais d</w:t>
      </w:r>
      <w:r w:rsidR="009434B0" w:rsidRPr="00263FB4">
        <w:rPr>
          <w:rFonts w:asciiTheme="majorHAnsi" w:hAnsiTheme="majorHAnsi"/>
          <w:sz w:val="22"/>
          <w:szCs w:val="22"/>
        </w:rPr>
        <w:t xml:space="preserve">e ces deux expériences (et </w:t>
      </w:r>
      <w:r>
        <w:rPr>
          <w:rFonts w:asciiTheme="majorHAnsi" w:hAnsiTheme="majorHAnsi"/>
          <w:sz w:val="22"/>
          <w:szCs w:val="22"/>
        </w:rPr>
        <w:t xml:space="preserve">de </w:t>
      </w:r>
      <w:r w:rsidR="009434B0" w:rsidRPr="00263FB4">
        <w:rPr>
          <w:rFonts w:asciiTheme="majorHAnsi" w:hAnsiTheme="majorHAnsi"/>
          <w:sz w:val="22"/>
          <w:szCs w:val="22"/>
        </w:rPr>
        <w:t xml:space="preserve">quelques autres) il faut tâcher de tirer </w:t>
      </w:r>
      <w:r>
        <w:rPr>
          <w:rFonts w:asciiTheme="majorHAnsi" w:hAnsiTheme="majorHAnsi"/>
          <w:sz w:val="22"/>
          <w:szCs w:val="22"/>
        </w:rPr>
        <w:t>les</w:t>
      </w:r>
      <w:r w:rsidR="009434B0" w:rsidRPr="00263FB4">
        <w:rPr>
          <w:rFonts w:asciiTheme="majorHAnsi" w:hAnsiTheme="majorHAnsi"/>
          <w:sz w:val="22"/>
          <w:szCs w:val="22"/>
        </w:rPr>
        <w:t xml:space="preserve"> leçons </w:t>
      </w:r>
    </w:p>
    <w:p w14:paraId="38B50023" w14:textId="59E57DD4" w:rsidR="009434B0" w:rsidRPr="00263FB4" w:rsidRDefault="009434B0" w:rsidP="00263FB4">
      <w:pPr>
        <w:pStyle w:val="ListParagraph"/>
        <w:numPr>
          <w:ilvl w:val="0"/>
          <w:numId w:val="1"/>
        </w:numPr>
        <w:jc w:val="both"/>
        <w:rPr>
          <w:rFonts w:asciiTheme="majorHAnsi" w:hAnsiTheme="majorHAnsi"/>
          <w:sz w:val="22"/>
          <w:szCs w:val="22"/>
        </w:rPr>
      </w:pPr>
      <w:r w:rsidRPr="00263FB4">
        <w:rPr>
          <w:rFonts w:asciiTheme="majorHAnsi" w:hAnsiTheme="majorHAnsi"/>
          <w:sz w:val="22"/>
          <w:szCs w:val="22"/>
        </w:rPr>
        <w:t>les sujets des vitaux</w:t>
      </w:r>
      <w:r w:rsidR="00263FB4">
        <w:rPr>
          <w:rFonts w:asciiTheme="majorHAnsi" w:hAnsiTheme="majorHAnsi"/>
          <w:sz w:val="22"/>
          <w:szCs w:val="22"/>
        </w:rPr>
        <w:t xml:space="preserve">, bien que cultuels à mon avis, </w:t>
      </w:r>
      <w:r w:rsidRPr="00263FB4">
        <w:rPr>
          <w:rFonts w:asciiTheme="majorHAnsi" w:hAnsiTheme="majorHAnsi"/>
          <w:sz w:val="22"/>
          <w:szCs w:val="22"/>
        </w:rPr>
        <w:t xml:space="preserve"> ne sont plus du ressort de l’Eglise mais de l’Etat. Les vitraux contemporains dans les églises classées sont donc devenus abstraits pour en minimiser le sens.</w:t>
      </w:r>
    </w:p>
    <w:p w14:paraId="12D307EC" w14:textId="77777777" w:rsidR="009434B0" w:rsidRPr="00263FB4" w:rsidRDefault="009434B0" w:rsidP="00263FB4">
      <w:pPr>
        <w:pStyle w:val="ListParagraph"/>
        <w:numPr>
          <w:ilvl w:val="0"/>
          <w:numId w:val="1"/>
        </w:numPr>
        <w:jc w:val="both"/>
        <w:rPr>
          <w:rFonts w:asciiTheme="majorHAnsi" w:hAnsiTheme="majorHAnsi"/>
          <w:sz w:val="22"/>
          <w:szCs w:val="22"/>
        </w:rPr>
      </w:pPr>
      <w:r w:rsidRPr="00263FB4">
        <w:rPr>
          <w:rFonts w:asciiTheme="majorHAnsi" w:hAnsiTheme="majorHAnsi"/>
          <w:sz w:val="22"/>
          <w:szCs w:val="22"/>
        </w:rPr>
        <w:t xml:space="preserve">Un curé dans son cloître classé n’est plus maître ni de son sujet ni de l’artiste qu’il choisit </w:t>
      </w:r>
    </w:p>
    <w:p w14:paraId="44E3ADF8" w14:textId="77777777" w:rsidR="009434B0" w:rsidRPr="00263FB4" w:rsidRDefault="009434B0" w:rsidP="00263FB4">
      <w:pPr>
        <w:pStyle w:val="ListParagraph"/>
        <w:numPr>
          <w:ilvl w:val="0"/>
          <w:numId w:val="1"/>
        </w:numPr>
        <w:jc w:val="both"/>
        <w:rPr>
          <w:rFonts w:asciiTheme="majorHAnsi" w:hAnsiTheme="majorHAnsi"/>
          <w:sz w:val="22"/>
          <w:szCs w:val="22"/>
        </w:rPr>
      </w:pPr>
      <w:r w:rsidRPr="00263FB4">
        <w:rPr>
          <w:rFonts w:asciiTheme="majorHAnsi" w:hAnsiTheme="majorHAnsi"/>
          <w:sz w:val="22"/>
          <w:szCs w:val="22"/>
        </w:rPr>
        <w:lastRenderedPageBreak/>
        <w:t>L’Etat ne supporte pas le pérenne dans un lieu classé. A la Cathédrale Saint-Louis de Versailles, la Drac m’a autorisé à intervenir parce que c’est éphémère (un an, l’année de la Miséricorde). Pour Saint-Emilion ou le Curé et moi-même désirons faire œuvre murale pérenne, une directrice de la DRAC m’a dit que je</w:t>
      </w:r>
      <w:r w:rsidRPr="00263FB4">
        <w:rPr>
          <w:rFonts w:asciiTheme="majorHAnsi" w:eastAsia="Times New Roman" w:hAnsiTheme="majorHAnsi" w:cs="Times New Roman"/>
          <w:sz w:val="22"/>
          <w:szCs w:val="22"/>
        </w:rPr>
        <w:t xml:space="preserve"> "bougeais les lignes du convenable" et que la décision finale se ferait au Ministère de la Culture et à Matignon car pour elle il faudrait un débat national</w:t>
      </w:r>
      <w:r w:rsidR="007B4DFE" w:rsidRPr="00263FB4">
        <w:rPr>
          <w:rFonts w:asciiTheme="majorHAnsi" w:eastAsia="Times New Roman" w:hAnsiTheme="majorHAnsi" w:cs="Times New Roman"/>
          <w:sz w:val="22"/>
          <w:szCs w:val="22"/>
        </w:rPr>
        <w:t>. « Peut-on intervenir en pérenne sur un bâtiment classé »</w:t>
      </w:r>
    </w:p>
    <w:p w14:paraId="6D95D6A3" w14:textId="77777777" w:rsidR="007B4DFE" w:rsidRPr="00263FB4" w:rsidRDefault="007B4DFE" w:rsidP="00263FB4">
      <w:pPr>
        <w:pStyle w:val="ListParagraph"/>
        <w:numPr>
          <w:ilvl w:val="0"/>
          <w:numId w:val="1"/>
        </w:numPr>
        <w:jc w:val="both"/>
        <w:rPr>
          <w:rFonts w:asciiTheme="majorHAnsi" w:hAnsiTheme="majorHAnsi"/>
          <w:sz w:val="22"/>
          <w:szCs w:val="22"/>
        </w:rPr>
      </w:pPr>
      <w:r w:rsidRPr="00263FB4">
        <w:rPr>
          <w:rFonts w:asciiTheme="majorHAnsi" w:hAnsiTheme="majorHAnsi"/>
          <w:sz w:val="22"/>
          <w:szCs w:val="22"/>
        </w:rPr>
        <w:t xml:space="preserve">Sur les vitraux de Bayeux, l’Etat a pu imposer son choix parce qu’il paye. Tout simplement. A Saint-Emilion le choix est différent : l’Etat n’ayant plus d’argent ne payera pas  (nous ne lui avons jamais demandé) un autre artiste sur un autre sujet. Donc le choix est le suivant, l’Apocalypse de Saint-Jean par François Peltier, à la demande de l’Abbé de </w:t>
      </w:r>
      <w:proofErr w:type="spellStart"/>
      <w:r w:rsidRPr="00263FB4">
        <w:rPr>
          <w:rFonts w:asciiTheme="majorHAnsi" w:hAnsiTheme="majorHAnsi"/>
          <w:sz w:val="22"/>
          <w:szCs w:val="22"/>
        </w:rPr>
        <w:t>Rozières</w:t>
      </w:r>
      <w:proofErr w:type="spellEnd"/>
      <w:r w:rsidR="005F3A61" w:rsidRPr="00263FB4">
        <w:rPr>
          <w:rFonts w:asciiTheme="majorHAnsi" w:hAnsiTheme="majorHAnsi"/>
          <w:sz w:val="22"/>
          <w:szCs w:val="22"/>
        </w:rPr>
        <w:t xml:space="preserve"> ou si il y a interdiction ou opposition d’état, il n’y aura tout simplement rien.</w:t>
      </w:r>
    </w:p>
    <w:p w14:paraId="2858195C" w14:textId="77777777" w:rsidR="005F3A61" w:rsidRPr="00263FB4" w:rsidRDefault="005F3A61" w:rsidP="00263FB4">
      <w:pPr>
        <w:pStyle w:val="ListParagraph"/>
        <w:jc w:val="both"/>
        <w:rPr>
          <w:rFonts w:asciiTheme="majorHAnsi" w:hAnsiTheme="majorHAnsi"/>
          <w:sz w:val="22"/>
          <w:szCs w:val="22"/>
        </w:rPr>
      </w:pPr>
    </w:p>
    <w:p w14:paraId="273E961B" w14:textId="5E0D6871" w:rsidR="000D3203" w:rsidRPr="00186162" w:rsidRDefault="007B4DFE" w:rsidP="00263FB4">
      <w:pPr>
        <w:pStyle w:val="ListParagraph"/>
        <w:ind w:firstLine="720"/>
        <w:jc w:val="both"/>
        <w:rPr>
          <w:rFonts w:asciiTheme="majorHAnsi" w:hAnsiTheme="majorHAnsi"/>
          <w:sz w:val="22"/>
          <w:szCs w:val="22"/>
          <w:u w:val="single"/>
        </w:rPr>
      </w:pPr>
      <w:r w:rsidRPr="00186162">
        <w:rPr>
          <w:rFonts w:asciiTheme="majorHAnsi" w:hAnsiTheme="majorHAnsi"/>
          <w:sz w:val="22"/>
          <w:szCs w:val="22"/>
          <w:u w:val="single"/>
        </w:rPr>
        <w:t>De tout cela, il faut conclure  que l’Eglise n’a</w:t>
      </w:r>
      <w:r w:rsidR="000D3203" w:rsidRPr="00186162">
        <w:rPr>
          <w:rFonts w:asciiTheme="majorHAnsi" w:hAnsiTheme="majorHAnsi"/>
          <w:sz w:val="22"/>
          <w:szCs w:val="22"/>
          <w:u w:val="single"/>
        </w:rPr>
        <w:t xml:space="preserve"> </w:t>
      </w:r>
      <w:r w:rsidRPr="00186162">
        <w:rPr>
          <w:rFonts w:asciiTheme="majorHAnsi" w:hAnsiTheme="majorHAnsi"/>
          <w:sz w:val="22"/>
          <w:szCs w:val="22"/>
          <w:u w:val="single"/>
        </w:rPr>
        <w:t>plus la décision</w:t>
      </w:r>
      <w:r w:rsidR="005F3A61" w:rsidRPr="00186162">
        <w:rPr>
          <w:rFonts w:asciiTheme="majorHAnsi" w:hAnsiTheme="majorHAnsi"/>
          <w:sz w:val="22"/>
          <w:szCs w:val="22"/>
          <w:u w:val="single"/>
        </w:rPr>
        <w:t xml:space="preserve"> ni </w:t>
      </w:r>
      <w:r w:rsidR="00C43BD6" w:rsidRPr="00186162">
        <w:rPr>
          <w:rFonts w:asciiTheme="majorHAnsi" w:hAnsiTheme="majorHAnsi"/>
          <w:sz w:val="22"/>
          <w:szCs w:val="22"/>
          <w:u w:val="single"/>
        </w:rPr>
        <w:t>sur le sujet, ni sur la manière</w:t>
      </w:r>
      <w:r w:rsidR="005F3A61" w:rsidRPr="00186162">
        <w:rPr>
          <w:rFonts w:asciiTheme="majorHAnsi" w:hAnsiTheme="majorHAnsi"/>
          <w:sz w:val="22"/>
          <w:szCs w:val="22"/>
          <w:u w:val="single"/>
        </w:rPr>
        <w:t>,</w:t>
      </w:r>
      <w:r w:rsidR="00C43BD6" w:rsidRPr="00186162">
        <w:rPr>
          <w:rFonts w:asciiTheme="majorHAnsi" w:hAnsiTheme="majorHAnsi"/>
          <w:sz w:val="22"/>
          <w:szCs w:val="22"/>
          <w:u w:val="single"/>
        </w:rPr>
        <w:t xml:space="preserve"> </w:t>
      </w:r>
      <w:r w:rsidR="005F3A61" w:rsidRPr="00186162">
        <w:rPr>
          <w:rFonts w:asciiTheme="majorHAnsi" w:hAnsiTheme="majorHAnsi"/>
          <w:sz w:val="22"/>
          <w:szCs w:val="22"/>
          <w:u w:val="single"/>
        </w:rPr>
        <w:t>ni la possibili</w:t>
      </w:r>
      <w:r w:rsidR="000D3203" w:rsidRPr="00186162">
        <w:rPr>
          <w:rFonts w:asciiTheme="majorHAnsi" w:hAnsiTheme="majorHAnsi"/>
          <w:sz w:val="22"/>
          <w:szCs w:val="22"/>
          <w:u w:val="single"/>
        </w:rPr>
        <w:t>té de laisser une œuvre pérenne</w:t>
      </w:r>
      <w:r w:rsidR="00186162" w:rsidRPr="00186162">
        <w:rPr>
          <w:rFonts w:asciiTheme="majorHAnsi" w:hAnsiTheme="majorHAnsi"/>
          <w:sz w:val="22"/>
          <w:szCs w:val="22"/>
          <w:u w:val="single"/>
        </w:rPr>
        <w:t xml:space="preserve"> dans un bâtiment </w:t>
      </w:r>
      <w:proofErr w:type="gramStart"/>
      <w:r w:rsidR="00186162" w:rsidRPr="00186162">
        <w:rPr>
          <w:rFonts w:asciiTheme="majorHAnsi" w:hAnsiTheme="majorHAnsi"/>
          <w:sz w:val="22"/>
          <w:szCs w:val="22"/>
          <w:u w:val="single"/>
        </w:rPr>
        <w:t>classé</w:t>
      </w:r>
      <w:r w:rsidR="000D3203" w:rsidRPr="00186162">
        <w:rPr>
          <w:rFonts w:asciiTheme="majorHAnsi" w:hAnsiTheme="majorHAnsi"/>
          <w:sz w:val="22"/>
          <w:szCs w:val="22"/>
          <w:u w:val="single"/>
        </w:rPr>
        <w:t> .</w:t>
      </w:r>
      <w:proofErr w:type="gramEnd"/>
      <w:r w:rsidR="005F3A61" w:rsidRPr="00186162">
        <w:rPr>
          <w:rFonts w:asciiTheme="majorHAnsi" w:hAnsiTheme="majorHAnsi"/>
          <w:sz w:val="22"/>
          <w:szCs w:val="22"/>
          <w:u w:val="single"/>
        </w:rPr>
        <w:t xml:space="preserve">  </w:t>
      </w:r>
    </w:p>
    <w:p w14:paraId="2C8FEC99" w14:textId="77777777" w:rsidR="00186162" w:rsidRPr="00263FB4" w:rsidRDefault="00186162" w:rsidP="00263FB4">
      <w:pPr>
        <w:pStyle w:val="ListParagraph"/>
        <w:ind w:firstLine="720"/>
        <w:jc w:val="both"/>
        <w:rPr>
          <w:rFonts w:asciiTheme="majorHAnsi" w:hAnsiTheme="majorHAnsi"/>
          <w:b/>
          <w:sz w:val="22"/>
          <w:szCs w:val="22"/>
        </w:rPr>
      </w:pPr>
    </w:p>
    <w:p w14:paraId="3E4CB5B8" w14:textId="436C9935" w:rsidR="008D52F1" w:rsidRDefault="000D3203" w:rsidP="00263FB4">
      <w:pPr>
        <w:pStyle w:val="ListParagraph"/>
        <w:ind w:firstLine="720"/>
        <w:jc w:val="both"/>
        <w:rPr>
          <w:rFonts w:asciiTheme="majorHAnsi" w:hAnsiTheme="majorHAnsi"/>
          <w:sz w:val="22"/>
          <w:szCs w:val="22"/>
        </w:rPr>
      </w:pPr>
      <w:r w:rsidRPr="00263FB4">
        <w:rPr>
          <w:rFonts w:asciiTheme="majorHAnsi" w:hAnsiTheme="majorHAnsi"/>
          <w:b/>
          <w:sz w:val="22"/>
          <w:szCs w:val="22"/>
        </w:rPr>
        <w:t>L</w:t>
      </w:r>
      <w:r w:rsidR="005F3A61" w:rsidRPr="00263FB4">
        <w:rPr>
          <w:rFonts w:asciiTheme="majorHAnsi" w:hAnsiTheme="majorHAnsi"/>
          <w:b/>
          <w:sz w:val="22"/>
          <w:szCs w:val="22"/>
        </w:rPr>
        <w:t>a reconquête</w:t>
      </w:r>
      <w:r w:rsidR="00C43BD6" w:rsidRPr="00263FB4">
        <w:rPr>
          <w:rFonts w:asciiTheme="majorHAnsi" w:hAnsiTheme="majorHAnsi"/>
          <w:b/>
          <w:sz w:val="22"/>
          <w:szCs w:val="22"/>
        </w:rPr>
        <w:t xml:space="preserve"> d’un Art Sacré du sens, ne pourra </w:t>
      </w:r>
      <w:r w:rsidR="00186162">
        <w:rPr>
          <w:rFonts w:asciiTheme="majorHAnsi" w:hAnsiTheme="majorHAnsi"/>
          <w:b/>
          <w:sz w:val="22"/>
          <w:szCs w:val="22"/>
        </w:rPr>
        <w:t xml:space="preserve">donc </w:t>
      </w:r>
      <w:r w:rsidR="00C43BD6" w:rsidRPr="00263FB4">
        <w:rPr>
          <w:rFonts w:asciiTheme="majorHAnsi" w:hAnsiTheme="majorHAnsi"/>
          <w:b/>
          <w:sz w:val="22"/>
          <w:szCs w:val="22"/>
        </w:rPr>
        <w:t>s’effectuer que hors des bâtiments classés afin de s’assurer une réelle liberté</w:t>
      </w:r>
      <w:r w:rsidRPr="00263FB4">
        <w:rPr>
          <w:rFonts w:asciiTheme="majorHAnsi" w:hAnsiTheme="majorHAnsi"/>
          <w:b/>
          <w:sz w:val="22"/>
          <w:szCs w:val="22"/>
        </w:rPr>
        <w:t xml:space="preserve"> religieuse comme formelle</w:t>
      </w:r>
      <w:r w:rsidR="00C43BD6" w:rsidRPr="00263FB4">
        <w:rPr>
          <w:rFonts w:asciiTheme="majorHAnsi" w:hAnsiTheme="majorHAnsi"/>
          <w:b/>
          <w:sz w:val="22"/>
          <w:szCs w:val="22"/>
        </w:rPr>
        <w:t>.</w:t>
      </w:r>
      <w:r w:rsidR="00C43BD6" w:rsidRPr="00263FB4">
        <w:rPr>
          <w:rFonts w:asciiTheme="majorHAnsi" w:hAnsiTheme="majorHAnsi"/>
          <w:sz w:val="22"/>
          <w:szCs w:val="22"/>
        </w:rPr>
        <w:t xml:space="preserve"> </w:t>
      </w:r>
    </w:p>
    <w:p w14:paraId="383E5E25" w14:textId="77777777" w:rsidR="00186162" w:rsidRPr="00263FB4" w:rsidRDefault="00186162" w:rsidP="00263FB4">
      <w:pPr>
        <w:pStyle w:val="ListParagraph"/>
        <w:ind w:firstLine="720"/>
        <w:jc w:val="both"/>
        <w:rPr>
          <w:rFonts w:asciiTheme="majorHAnsi" w:hAnsiTheme="majorHAnsi"/>
          <w:sz w:val="22"/>
          <w:szCs w:val="22"/>
        </w:rPr>
      </w:pPr>
    </w:p>
    <w:p w14:paraId="56D1B8DC" w14:textId="67B0ABFD" w:rsidR="007B4DFE" w:rsidRDefault="00C43BD6" w:rsidP="00263FB4">
      <w:pPr>
        <w:pStyle w:val="ListParagraph"/>
        <w:ind w:firstLine="720"/>
        <w:jc w:val="both"/>
        <w:rPr>
          <w:rFonts w:asciiTheme="majorHAnsi" w:hAnsiTheme="majorHAnsi"/>
          <w:sz w:val="22"/>
          <w:szCs w:val="22"/>
        </w:rPr>
      </w:pPr>
      <w:r w:rsidRPr="00263FB4">
        <w:rPr>
          <w:rFonts w:asciiTheme="majorHAnsi" w:hAnsiTheme="majorHAnsi"/>
          <w:sz w:val="22"/>
          <w:szCs w:val="22"/>
        </w:rPr>
        <w:t xml:space="preserve">Seul des objets ou des interventions éphémères, qui certes peuvent être des stimuli, des « éveilleurs » mais ne traitent pas le problème de fond d’une église qui continue de se construire,  sont envisageables dans le contexte d’un bâtiment classé où l’Etat </w:t>
      </w:r>
      <w:r w:rsidR="00186162">
        <w:rPr>
          <w:rFonts w:asciiTheme="majorHAnsi" w:hAnsiTheme="majorHAnsi"/>
          <w:sz w:val="22"/>
          <w:szCs w:val="22"/>
        </w:rPr>
        <w:t xml:space="preserve">laïc au mieux, </w:t>
      </w:r>
      <w:proofErr w:type="spellStart"/>
      <w:r w:rsidR="00186162">
        <w:rPr>
          <w:rFonts w:asciiTheme="majorHAnsi" w:hAnsiTheme="majorHAnsi"/>
          <w:sz w:val="22"/>
          <w:szCs w:val="22"/>
        </w:rPr>
        <w:t>christianophobe</w:t>
      </w:r>
      <w:proofErr w:type="spellEnd"/>
      <w:r w:rsidR="00186162">
        <w:rPr>
          <w:rFonts w:asciiTheme="majorHAnsi" w:hAnsiTheme="majorHAnsi"/>
          <w:sz w:val="22"/>
          <w:szCs w:val="22"/>
        </w:rPr>
        <w:t xml:space="preserve"> et </w:t>
      </w:r>
      <w:proofErr w:type="spellStart"/>
      <w:r w:rsidR="00186162">
        <w:rPr>
          <w:rFonts w:asciiTheme="majorHAnsi" w:hAnsiTheme="majorHAnsi"/>
          <w:sz w:val="22"/>
          <w:szCs w:val="22"/>
        </w:rPr>
        <w:t>inconoclaste</w:t>
      </w:r>
      <w:proofErr w:type="spellEnd"/>
      <w:r w:rsidR="00186162">
        <w:rPr>
          <w:rFonts w:asciiTheme="majorHAnsi" w:hAnsiTheme="majorHAnsi"/>
          <w:sz w:val="22"/>
          <w:szCs w:val="22"/>
        </w:rPr>
        <w:t xml:space="preserve"> au pire dicte </w:t>
      </w:r>
      <w:r w:rsidR="002E3E45" w:rsidRPr="00263FB4">
        <w:rPr>
          <w:rFonts w:asciiTheme="majorHAnsi" w:hAnsiTheme="majorHAnsi"/>
          <w:sz w:val="22"/>
          <w:szCs w:val="22"/>
        </w:rPr>
        <w:t xml:space="preserve">fond comme forme. </w:t>
      </w:r>
    </w:p>
    <w:p w14:paraId="733C8903" w14:textId="77777777" w:rsidR="00186162" w:rsidRPr="00263FB4" w:rsidRDefault="00186162" w:rsidP="00263FB4">
      <w:pPr>
        <w:pStyle w:val="ListParagraph"/>
        <w:ind w:firstLine="720"/>
        <w:jc w:val="both"/>
        <w:rPr>
          <w:rFonts w:asciiTheme="majorHAnsi" w:hAnsiTheme="majorHAnsi"/>
          <w:sz w:val="22"/>
          <w:szCs w:val="22"/>
        </w:rPr>
      </w:pPr>
    </w:p>
    <w:p w14:paraId="46ADB2FA" w14:textId="7FC2E79E" w:rsidR="002E3E45" w:rsidRPr="00263FB4" w:rsidRDefault="00186162" w:rsidP="00263FB4">
      <w:pPr>
        <w:pStyle w:val="ListParagraph"/>
        <w:jc w:val="both"/>
        <w:rPr>
          <w:rFonts w:asciiTheme="majorHAnsi" w:hAnsiTheme="majorHAnsi"/>
          <w:sz w:val="22"/>
          <w:szCs w:val="22"/>
        </w:rPr>
      </w:pPr>
      <w:r>
        <w:rPr>
          <w:rFonts w:asciiTheme="majorHAnsi" w:hAnsiTheme="majorHAnsi"/>
          <w:sz w:val="22"/>
          <w:szCs w:val="22"/>
        </w:rPr>
        <w:tab/>
        <w:t>Donc</w:t>
      </w:r>
    </w:p>
    <w:p w14:paraId="10B7FF9C" w14:textId="77777777" w:rsidR="002E3E45" w:rsidRPr="00186162" w:rsidRDefault="002E3E45" w:rsidP="00263FB4">
      <w:pPr>
        <w:pStyle w:val="ListParagraph"/>
        <w:numPr>
          <w:ilvl w:val="0"/>
          <w:numId w:val="3"/>
        </w:numPr>
        <w:jc w:val="both"/>
        <w:rPr>
          <w:rFonts w:asciiTheme="majorHAnsi" w:hAnsiTheme="majorHAnsi"/>
          <w:b/>
          <w:sz w:val="32"/>
          <w:szCs w:val="32"/>
        </w:rPr>
      </w:pPr>
      <w:r w:rsidRPr="00186162">
        <w:rPr>
          <w:rFonts w:asciiTheme="majorHAnsi" w:hAnsiTheme="majorHAnsi"/>
          <w:b/>
          <w:sz w:val="32"/>
          <w:szCs w:val="32"/>
        </w:rPr>
        <w:t>travail pérenne sur des églises non classées</w:t>
      </w:r>
    </w:p>
    <w:p w14:paraId="45627255" w14:textId="5FD69BE3" w:rsidR="00186162" w:rsidRPr="003276C3" w:rsidRDefault="002E3E45" w:rsidP="003276C3">
      <w:pPr>
        <w:pStyle w:val="ListParagraph"/>
        <w:numPr>
          <w:ilvl w:val="0"/>
          <w:numId w:val="3"/>
        </w:numPr>
        <w:jc w:val="both"/>
        <w:rPr>
          <w:rFonts w:asciiTheme="majorHAnsi" w:hAnsiTheme="majorHAnsi"/>
          <w:b/>
          <w:sz w:val="22"/>
          <w:szCs w:val="22"/>
        </w:rPr>
      </w:pPr>
      <w:r w:rsidRPr="00186162">
        <w:rPr>
          <w:rFonts w:asciiTheme="majorHAnsi" w:hAnsiTheme="majorHAnsi"/>
          <w:b/>
          <w:sz w:val="32"/>
          <w:szCs w:val="32"/>
        </w:rPr>
        <w:t>objets et éphémères sur les églises classées</w:t>
      </w:r>
    </w:p>
    <w:p w14:paraId="47273087" w14:textId="77777777" w:rsidR="003276C3" w:rsidRDefault="003276C3" w:rsidP="00263FB4">
      <w:pPr>
        <w:ind w:left="720"/>
        <w:jc w:val="both"/>
        <w:rPr>
          <w:rFonts w:asciiTheme="majorHAnsi" w:hAnsiTheme="majorHAnsi"/>
          <w:sz w:val="22"/>
          <w:szCs w:val="22"/>
        </w:rPr>
      </w:pPr>
    </w:p>
    <w:p w14:paraId="457D7572" w14:textId="77777777" w:rsidR="003276C3" w:rsidRDefault="003276C3" w:rsidP="00263FB4">
      <w:pPr>
        <w:ind w:left="720"/>
        <w:jc w:val="both"/>
        <w:rPr>
          <w:rFonts w:asciiTheme="majorHAnsi" w:hAnsiTheme="majorHAnsi"/>
          <w:sz w:val="22"/>
          <w:szCs w:val="22"/>
        </w:rPr>
      </w:pPr>
    </w:p>
    <w:p w14:paraId="790F7E69" w14:textId="77777777" w:rsidR="003276C3" w:rsidRDefault="003276C3" w:rsidP="00263FB4">
      <w:pPr>
        <w:ind w:left="720"/>
        <w:jc w:val="both"/>
        <w:rPr>
          <w:rFonts w:asciiTheme="majorHAnsi" w:hAnsiTheme="majorHAnsi"/>
          <w:sz w:val="22"/>
          <w:szCs w:val="22"/>
        </w:rPr>
      </w:pPr>
    </w:p>
    <w:p w14:paraId="4490D65C" w14:textId="4C247DCB" w:rsidR="002E3E45" w:rsidRDefault="00186162" w:rsidP="00263FB4">
      <w:pPr>
        <w:ind w:left="720"/>
        <w:jc w:val="both"/>
        <w:rPr>
          <w:rFonts w:asciiTheme="majorHAnsi" w:hAnsiTheme="majorHAnsi"/>
          <w:sz w:val="22"/>
          <w:szCs w:val="22"/>
        </w:rPr>
      </w:pPr>
      <w:bookmarkStart w:id="0" w:name="_GoBack"/>
      <w:bookmarkEnd w:id="0"/>
      <w:r>
        <w:rPr>
          <w:rFonts w:asciiTheme="majorHAnsi" w:hAnsiTheme="majorHAnsi"/>
          <w:sz w:val="22"/>
          <w:szCs w:val="22"/>
        </w:rPr>
        <w:t xml:space="preserve">Ce choix des églises </w:t>
      </w:r>
      <w:r w:rsidR="002E3E45" w:rsidRPr="00263FB4">
        <w:rPr>
          <w:rFonts w:asciiTheme="majorHAnsi" w:hAnsiTheme="majorHAnsi"/>
          <w:sz w:val="22"/>
          <w:szCs w:val="22"/>
        </w:rPr>
        <w:t>a plusieurs effets bénéfiques évidents</w:t>
      </w:r>
      <w:r w:rsidR="000D3203" w:rsidRPr="00263FB4">
        <w:rPr>
          <w:rFonts w:asciiTheme="majorHAnsi" w:hAnsiTheme="majorHAnsi"/>
          <w:sz w:val="22"/>
          <w:szCs w:val="22"/>
        </w:rPr>
        <w:t> :</w:t>
      </w:r>
    </w:p>
    <w:p w14:paraId="6CC91133" w14:textId="77777777" w:rsidR="00186162" w:rsidRPr="00263FB4" w:rsidRDefault="00186162" w:rsidP="00263FB4">
      <w:pPr>
        <w:ind w:left="720"/>
        <w:jc w:val="both"/>
        <w:rPr>
          <w:rFonts w:asciiTheme="majorHAnsi" w:hAnsiTheme="majorHAnsi"/>
          <w:sz w:val="22"/>
          <w:szCs w:val="22"/>
        </w:rPr>
      </w:pPr>
    </w:p>
    <w:p w14:paraId="0CD511ED" w14:textId="77777777" w:rsidR="002D77A0" w:rsidRPr="002D77A0" w:rsidRDefault="00186162" w:rsidP="002D77A0">
      <w:pPr>
        <w:pStyle w:val="ListParagraph"/>
        <w:numPr>
          <w:ilvl w:val="0"/>
          <w:numId w:val="4"/>
        </w:numPr>
        <w:jc w:val="both"/>
        <w:rPr>
          <w:rFonts w:asciiTheme="majorHAnsi" w:hAnsiTheme="majorHAnsi"/>
          <w:sz w:val="22"/>
          <w:szCs w:val="22"/>
          <w:u w:val="single"/>
        </w:rPr>
      </w:pPr>
      <w:r>
        <w:rPr>
          <w:rFonts w:asciiTheme="majorHAnsi" w:hAnsiTheme="majorHAnsi"/>
          <w:b/>
          <w:sz w:val="22"/>
          <w:szCs w:val="22"/>
        </w:rPr>
        <w:t>le choix d’un artiste professionnel pour travailler dans une paroisse crée un lien particulier entre les Paroissiens et l’élaboration de l’œuvre</w:t>
      </w:r>
      <w:r w:rsidR="002D77A0">
        <w:rPr>
          <w:rFonts w:asciiTheme="majorHAnsi" w:hAnsiTheme="majorHAnsi"/>
          <w:b/>
          <w:sz w:val="22"/>
          <w:szCs w:val="22"/>
        </w:rPr>
        <w:t xml:space="preserve"> qui rend le travail plus fécond.</w:t>
      </w:r>
    </w:p>
    <w:p w14:paraId="3703A668" w14:textId="77777777" w:rsidR="002D77A0" w:rsidRPr="002D77A0" w:rsidRDefault="002D77A0" w:rsidP="002D77A0">
      <w:pPr>
        <w:pStyle w:val="ListParagraph"/>
        <w:ind w:left="1800"/>
        <w:jc w:val="both"/>
        <w:rPr>
          <w:rFonts w:asciiTheme="majorHAnsi" w:hAnsiTheme="majorHAnsi"/>
          <w:sz w:val="22"/>
          <w:szCs w:val="22"/>
          <w:u w:val="single"/>
        </w:rPr>
      </w:pPr>
    </w:p>
    <w:p w14:paraId="04554DC2" w14:textId="4DC82A1F" w:rsidR="000D3203" w:rsidRPr="002D77A0" w:rsidRDefault="003C08C9" w:rsidP="002D77A0">
      <w:pPr>
        <w:pStyle w:val="ListParagraph"/>
        <w:numPr>
          <w:ilvl w:val="0"/>
          <w:numId w:val="4"/>
        </w:numPr>
        <w:jc w:val="both"/>
        <w:rPr>
          <w:rFonts w:asciiTheme="majorHAnsi" w:hAnsiTheme="majorHAnsi"/>
          <w:sz w:val="22"/>
          <w:szCs w:val="22"/>
          <w:u w:val="single"/>
        </w:rPr>
      </w:pPr>
      <w:r w:rsidRPr="002D77A0">
        <w:rPr>
          <w:rFonts w:asciiTheme="majorHAnsi" w:hAnsiTheme="majorHAnsi"/>
          <w:b/>
          <w:sz w:val="22"/>
          <w:szCs w:val="22"/>
        </w:rPr>
        <w:t>Le fait de choisir une église non classée</w:t>
      </w:r>
      <w:r w:rsidRPr="002D77A0">
        <w:rPr>
          <w:rFonts w:asciiTheme="majorHAnsi" w:hAnsiTheme="majorHAnsi"/>
          <w:sz w:val="22"/>
          <w:szCs w:val="22"/>
        </w:rPr>
        <w:t xml:space="preserve"> qui est souvent moins imposante, moins importante  </w:t>
      </w:r>
      <w:r w:rsidRPr="002D77A0">
        <w:rPr>
          <w:rFonts w:asciiTheme="majorHAnsi" w:hAnsiTheme="majorHAnsi"/>
          <w:b/>
          <w:sz w:val="22"/>
          <w:szCs w:val="22"/>
        </w:rPr>
        <w:t>minimise les coûts</w:t>
      </w:r>
      <w:r w:rsidRPr="002D77A0">
        <w:rPr>
          <w:rFonts w:asciiTheme="majorHAnsi" w:hAnsiTheme="majorHAnsi"/>
          <w:sz w:val="22"/>
          <w:szCs w:val="22"/>
        </w:rPr>
        <w:t xml:space="preserve"> par rapport à une abbatiale, une cathédrale ou une basilique. Dans l’optique de l’intervention de Monsieur de Rohan au Colloque  qui disait qu’il sera nécessaire que les fidèles, bénévoles s’impliquent, il est plus facile de le faire dans leur église de toujours, à taille humaine, et à taille de leur porte-monnaie que dans un grand édifice. </w:t>
      </w:r>
      <w:r w:rsidRPr="002D77A0">
        <w:rPr>
          <w:rFonts w:asciiTheme="majorHAnsi" w:hAnsiTheme="majorHAnsi"/>
          <w:sz w:val="22"/>
          <w:szCs w:val="22"/>
          <w:u w:val="single"/>
        </w:rPr>
        <w:t>Nous créerons ainsi les conditions d’un renouveau de la piété et de la fierté paroissiale à un prix abordable</w:t>
      </w:r>
      <w:r w:rsidR="002D77A0">
        <w:rPr>
          <w:rFonts w:asciiTheme="majorHAnsi" w:hAnsiTheme="majorHAnsi"/>
          <w:sz w:val="22"/>
          <w:szCs w:val="22"/>
          <w:u w:val="single"/>
        </w:rPr>
        <w:t xml:space="preserve"> dont l’artiste par sa présence et son œuvre est acteur</w:t>
      </w:r>
      <w:r w:rsidRPr="002D77A0">
        <w:rPr>
          <w:rFonts w:asciiTheme="majorHAnsi" w:hAnsiTheme="majorHAnsi"/>
          <w:sz w:val="22"/>
          <w:szCs w:val="22"/>
          <w:u w:val="single"/>
        </w:rPr>
        <w:t>.</w:t>
      </w:r>
    </w:p>
    <w:p w14:paraId="78A5C810" w14:textId="77777777" w:rsidR="00186162" w:rsidRPr="00186162" w:rsidRDefault="00186162" w:rsidP="00186162">
      <w:pPr>
        <w:pStyle w:val="ListParagraph"/>
        <w:ind w:left="1800"/>
        <w:jc w:val="both"/>
        <w:rPr>
          <w:rFonts w:asciiTheme="majorHAnsi" w:hAnsiTheme="majorHAnsi"/>
          <w:sz w:val="22"/>
          <w:szCs w:val="22"/>
          <w:u w:val="single"/>
        </w:rPr>
      </w:pPr>
    </w:p>
    <w:p w14:paraId="5794C40C" w14:textId="5C5537E3" w:rsidR="000D3203" w:rsidRDefault="003C08C9" w:rsidP="00263FB4">
      <w:pPr>
        <w:pStyle w:val="ListParagraph"/>
        <w:numPr>
          <w:ilvl w:val="0"/>
          <w:numId w:val="4"/>
        </w:numPr>
        <w:jc w:val="both"/>
        <w:rPr>
          <w:rFonts w:asciiTheme="majorHAnsi" w:hAnsiTheme="majorHAnsi"/>
          <w:sz w:val="22"/>
          <w:szCs w:val="22"/>
        </w:rPr>
      </w:pPr>
      <w:r w:rsidRPr="00263FB4">
        <w:rPr>
          <w:rFonts w:asciiTheme="majorHAnsi" w:hAnsiTheme="majorHAnsi"/>
          <w:sz w:val="22"/>
          <w:szCs w:val="22"/>
        </w:rPr>
        <w:t xml:space="preserve">Autant il est illusoire de penser que l’Etat sur des édifices prestigieux puisse faire l’impasse </w:t>
      </w:r>
      <w:r w:rsidR="00735D17" w:rsidRPr="00263FB4">
        <w:rPr>
          <w:rFonts w:asciiTheme="majorHAnsi" w:hAnsiTheme="majorHAnsi"/>
          <w:sz w:val="22"/>
          <w:szCs w:val="22"/>
        </w:rPr>
        <w:t>de</w:t>
      </w:r>
      <w:r w:rsidRPr="00263FB4">
        <w:rPr>
          <w:rFonts w:asciiTheme="majorHAnsi" w:hAnsiTheme="majorHAnsi"/>
          <w:sz w:val="22"/>
          <w:szCs w:val="22"/>
        </w:rPr>
        <w:t xml:space="preserve"> ses directives idéologiques, autant (et je le sais d’expérience</w:t>
      </w:r>
      <w:r w:rsidR="00816134" w:rsidRPr="00263FB4">
        <w:rPr>
          <w:rFonts w:asciiTheme="majorHAnsi" w:hAnsiTheme="majorHAnsi"/>
          <w:sz w:val="22"/>
          <w:szCs w:val="22"/>
        </w:rPr>
        <w:t xml:space="preserve">) </w:t>
      </w:r>
      <w:r w:rsidR="00816134" w:rsidRPr="00186162">
        <w:rPr>
          <w:rFonts w:asciiTheme="majorHAnsi" w:hAnsiTheme="majorHAnsi"/>
          <w:b/>
          <w:sz w:val="22"/>
          <w:szCs w:val="22"/>
        </w:rPr>
        <w:t>le maire peut entendre un autre discours  et clairement trouver des arrangements avec l’Eglise</w:t>
      </w:r>
      <w:r w:rsidR="00816134" w:rsidRPr="00263FB4">
        <w:rPr>
          <w:rFonts w:asciiTheme="majorHAnsi" w:hAnsiTheme="majorHAnsi"/>
          <w:sz w:val="22"/>
          <w:szCs w:val="22"/>
        </w:rPr>
        <w:t xml:space="preserve">. J’ai pu voir la différence du poids de l’Etat </w:t>
      </w:r>
      <w:r w:rsidR="000D3203" w:rsidRPr="00263FB4">
        <w:rPr>
          <w:rFonts w:asciiTheme="majorHAnsi" w:hAnsiTheme="majorHAnsi"/>
          <w:sz w:val="22"/>
          <w:szCs w:val="22"/>
        </w:rPr>
        <w:t xml:space="preserve">facilité </w:t>
      </w:r>
      <w:r w:rsidR="00735D17" w:rsidRPr="00263FB4">
        <w:rPr>
          <w:rFonts w:asciiTheme="majorHAnsi" w:hAnsiTheme="majorHAnsi"/>
          <w:sz w:val="22"/>
          <w:szCs w:val="22"/>
        </w:rPr>
        <w:t>entre</w:t>
      </w:r>
      <w:r w:rsidR="000D3203" w:rsidRPr="00263FB4">
        <w:rPr>
          <w:rFonts w:asciiTheme="majorHAnsi" w:hAnsiTheme="majorHAnsi"/>
          <w:sz w:val="22"/>
          <w:szCs w:val="22"/>
        </w:rPr>
        <w:t xml:space="preserve"> le maire </w:t>
      </w:r>
      <w:r w:rsidR="00735D17" w:rsidRPr="00263FB4">
        <w:rPr>
          <w:rFonts w:asciiTheme="majorHAnsi" w:hAnsiTheme="majorHAnsi"/>
          <w:sz w:val="22"/>
          <w:szCs w:val="22"/>
        </w:rPr>
        <w:t xml:space="preserve">de Saint-Emilion (ville phare, classée, Unesco </w:t>
      </w:r>
      <w:proofErr w:type="spellStart"/>
      <w:proofErr w:type="gramStart"/>
      <w:r w:rsidR="00735D17" w:rsidRPr="00263FB4">
        <w:rPr>
          <w:rFonts w:asciiTheme="majorHAnsi" w:hAnsiTheme="majorHAnsi"/>
          <w:sz w:val="22"/>
          <w:szCs w:val="22"/>
        </w:rPr>
        <w:t>etc</w:t>
      </w:r>
      <w:proofErr w:type="spellEnd"/>
      <w:r w:rsidR="00735D17" w:rsidRPr="00263FB4">
        <w:rPr>
          <w:rFonts w:asciiTheme="majorHAnsi" w:hAnsiTheme="majorHAnsi"/>
          <w:sz w:val="22"/>
          <w:szCs w:val="22"/>
        </w:rPr>
        <w:t>…)</w:t>
      </w:r>
      <w:proofErr w:type="gramEnd"/>
      <w:r w:rsidR="00735D17" w:rsidRPr="00263FB4">
        <w:rPr>
          <w:rFonts w:asciiTheme="majorHAnsi" w:hAnsiTheme="majorHAnsi"/>
          <w:sz w:val="22"/>
          <w:szCs w:val="22"/>
        </w:rPr>
        <w:t xml:space="preserve"> et </w:t>
      </w:r>
      <w:proofErr w:type="spellStart"/>
      <w:r w:rsidR="00735D17" w:rsidRPr="00263FB4">
        <w:rPr>
          <w:rFonts w:asciiTheme="majorHAnsi" w:hAnsiTheme="majorHAnsi"/>
          <w:sz w:val="22"/>
          <w:szCs w:val="22"/>
        </w:rPr>
        <w:t>Bias</w:t>
      </w:r>
      <w:proofErr w:type="spellEnd"/>
      <w:r w:rsidR="00735D17" w:rsidRPr="00263FB4">
        <w:rPr>
          <w:rFonts w:asciiTheme="majorHAnsi" w:hAnsiTheme="majorHAnsi"/>
          <w:sz w:val="22"/>
          <w:szCs w:val="22"/>
        </w:rPr>
        <w:t xml:space="preserve"> (bourg rural inconnu</w:t>
      </w:r>
      <w:r w:rsidR="0042776E" w:rsidRPr="00263FB4">
        <w:rPr>
          <w:rFonts w:asciiTheme="majorHAnsi" w:hAnsiTheme="majorHAnsi"/>
          <w:sz w:val="22"/>
          <w:szCs w:val="22"/>
        </w:rPr>
        <w:t xml:space="preserve"> </w:t>
      </w:r>
      <w:proofErr w:type="spellStart"/>
      <w:r w:rsidR="00735D17" w:rsidRPr="00263FB4">
        <w:rPr>
          <w:rFonts w:asciiTheme="majorHAnsi" w:hAnsiTheme="majorHAnsi"/>
          <w:sz w:val="22"/>
          <w:szCs w:val="22"/>
        </w:rPr>
        <w:t>etc</w:t>
      </w:r>
      <w:proofErr w:type="spellEnd"/>
      <w:r w:rsidR="00735D17" w:rsidRPr="00263FB4">
        <w:rPr>
          <w:rFonts w:asciiTheme="majorHAnsi" w:hAnsiTheme="majorHAnsi"/>
          <w:sz w:val="22"/>
          <w:szCs w:val="22"/>
        </w:rPr>
        <w:t>…</w:t>
      </w:r>
      <w:r w:rsidR="0042776E" w:rsidRPr="00263FB4">
        <w:rPr>
          <w:rFonts w:asciiTheme="majorHAnsi" w:hAnsiTheme="majorHAnsi"/>
          <w:sz w:val="22"/>
          <w:szCs w:val="22"/>
        </w:rPr>
        <w:t>)</w:t>
      </w:r>
    </w:p>
    <w:p w14:paraId="0AF8F571" w14:textId="77777777" w:rsidR="00186162" w:rsidRPr="00186162" w:rsidRDefault="00186162" w:rsidP="00186162">
      <w:pPr>
        <w:jc w:val="both"/>
        <w:rPr>
          <w:rFonts w:asciiTheme="majorHAnsi" w:hAnsiTheme="majorHAnsi"/>
          <w:sz w:val="22"/>
          <w:szCs w:val="22"/>
        </w:rPr>
      </w:pPr>
    </w:p>
    <w:p w14:paraId="589AEC5E" w14:textId="5E788A99" w:rsidR="000D3203" w:rsidRDefault="0042776E" w:rsidP="00263FB4">
      <w:pPr>
        <w:pStyle w:val="ListParagraph"/>
        <w:numPr>
          <w:ilvl w:val="0"/>
          <w:numId w:val="4"/>
        </w:numPr>
        <w:jc w:val="both"/>
        <w:rPr>
          <w:rFonts w:asciiTheme="majorHAnsi" w:hAnsiTheme="majorHAnsi"/>
          <w:sz w:val="22"/>
          <w:szCs w:val="22"/>
        </w:rPr>
      </w:pPr>
      <w:r w:rsidRPr="00186162">
        <w:rPr>
          <w:rFonts w:asciiTheme="majorHAnsi" w:hAnsiTheme="majorHAnsi"/>
          <w:b/>
          <w:sz w:val="22"/>
          <w:szCs w:val="22"/>
        </w:rPr>
        <w:t>La nouveauté d’une « vie nouvelle » de l’église</w:t>
      </w:r>
      <w:r w:rsidRPr="00263FB4">
        <w:rPr>
          <w:rFonts w:asciiTheme="majorHAnsi" w:hAnsiTheme="majorHAnsi"/>
          <w:sz w:val="22"/>
          <w:szCs w:val="22"/>
        </w:rPr>
        <w:t xml:space="preserve"> de proximité par la restauration comme par le création </w:t>
      </w:r>
      <w:r w:rsidRPr="00186162">
        <w:rPr>
          <w:rFonts w:asciiTheme="majorHAnsi" w:hAnsiTheme="majorHAnsi"/>
          <w:b/>
          <w:sz w:val="22"/>
          <w:szCs w:val="22"/>
        </w:rPr>
        <w:t>renoue un tissu social bien déchiré</w:t>
      </w:r>
      <w:r w:rsidRPr="00263FB4">
        <w:rPr>
          <w:rFonts w:asciiTheme="majorHAnsi" w:hAnsiTheme="majorHAnsi"/>
          <w:sz w:val="22"/>
          <w:szCs w:val="22"/>
        </w:rPr>
        <w:t>. Il permet à la Communauté de se trouver une fierté, un entretien, un point de nécessité communs. Par expérience je sais que cela vivifie la Foi  des Paroisse</w:t>
      </w:r>
      <w:r w:rsidR="002D77A0">
        <w:rPr>
          <w:rFonts w:asciiTheme="majorHAnsi" w:hAnsiTheme="majorHAnsi"/>
          <w:sz w:val="22"/>
          <w:szCs w:val="22"/>
        </w:rPr>
        <w:t>s, et je vois comme je suis reçu dans les Paroisses où j’ai œuvré</w:t>
      </w:r>
      <w:r w:rsidRPr="00263FB4">
        <w:rPr>
          <w:rFonts w:asciiTheme="majorHAnsi" w:hAnsiTheme="majorHAnsi"/>
          <w:sz w:val="22"/>
          <w:szCs w:val="22"/>
        </w:rPr>
        <w:t xml:space="preserve">. </w:t>
      </w:r>
    </w:p>
    <w:p w14:paraId="591C3058" w14:textId="77777777" w:rsidR="00186162" w:rsidRPr="00186162" w:rsidRDefault="00186162" w:rsidP="00186162">
      <w:pPr>
        <w:jc w:val="both"/>
        <w:rPr>
          <w:rFonts w:asciiTheme="majorHAnsi" w:hAnsiTheme="majorHAnsi"/>
          <w:sz w:val="22"/>
          <w:szCs w:val="22"/>
        </w:rPr>
      </w:pPr>
    </w:p>
    <w:p w14:paraId="4B8C90A7" w14:textId="77777777" w:rsidR="0042776E" w:rsidRPr="00263FB4" w:rsidRDefault="0042776E" w:rsidP="00263FB4">
      <w:pPr>
        <w:pStyle w:val="ListParagraph"/>
        <w:numPr>
          <w:ilvl w:val="0"/>
          <w:numId w:val="4"/>
        </w:numPr>
        <w:jc w:val="both"/>
        <w:rPr>
          <w:rFonts w:asciiTheme="majorHAnsi" w:hAnsiTheme="majorHAnsi"/>
          <w:sz w:val="22"/>
          <w:szCs w:val="22"/>
        </w:rPr>
      </w:pPr>
      <w:r w:rsidRPr="00263FB4">
        <w:rPr>
          <w:rFonts w:asciiTheme="majorHAnsi" w:hAnsiTheme="majorHAnsi"/>
          <w:sz w:val="22"/>
          <w:szCs w:val="22"/>
        </w:rPr>
        <w:t xml:space="preserve">La solution des </w:t>
      </w:r>
      <w:r w:rsidRPr="00186162">
        <w:rPr>
          <w:rFonts w:asciiTheme="majorHAnsi" w:hAnsiTheme="majorHAnsi"/>
          <w:b/>
          <w:sz w:val="22"/>
          <w:szCs w:val="22"/>
        </w:rPr>
        <w:t xml:space="preserve">églises non classées est la seule qui garantisse la </w:t>
      </w:r>
      <w:r w:rsidR="000D3203" w:rsidRPr="00186162">
        <w:rPr>
          <w:rFonts w:asciiTheme="majorHAnsi" w:hAnsiTheme="majorHAnsi"/>
          <w:b/>
          <w:sz w:val="22"/>
          <w:szCs w:val="22"/>
        </w:rPr>
        <w:t>liberté</w:t>
      </w:r>
      <w:r w:rsidRPr="00186162">
        <w:rPr>
          <w:rFonts w:asciiTheme="majorHAnsi" w:hAnsiTheme="majorHAnsi"/>
          <w:b/>
          <w:sz w:val="22"/>
          <w:szCs w:val="22"/>
        </w:rPr>
        <w:t xml:space="preserve"> de l’Eglise comme de l’artiste</w:t>
      </w:r>
      <w:r w:rsidRPr="00263FB4">
        <w:rPr>
          <w:rFonts w:asciiTheme="majorHAnsi" w:hAnsiTheme="majorHAnsi"/>
          <w:sz w:val="22"/>
          <w:szCs w:val="22"/>
        </w:rPr>
        <w:t xml:space="preserve">. Constitué en dehors  de la spéculation, de l’art financier, de la mainmise idéologique de l’Etat. C’est cela qui permettra le dialogue fructueux de l’Eglise et des artistes. </w:t>
      </w:r>
    </w:p>
    <w:p w14:paraId="7D570C69" w14:textId="6A96433D" w:rsidR="000D3203" w:rsidRPr="00186162" w:rsidRDefault="0042776E" w:rsidP="00263FB4">
      <w:pPr>
        <w:jc w:val="both"/>
        <w:rPr>
          <w:rFonts w:asciiTheme="majorHAnsi" w:hAnsiTheme="majorHAnsi"/>
          <w:b/>
          <w:sz w:val="22"/>
          <w:szCs w:val="22"/>
        </w:rPr>
      </w:pPr>
      <w:r w:rsidRPr="00263FB4">
        <w:rPr>
          <w:rFonts w:asciiTheme="majorHAnsi" w:hAnsiTheme="majorHAnsi"/>
          <w:sz w:val="22"/>
          <w:szCs w:val="22"/>
        </w:rPr>
        <w:t xml:space="preserve"> </w:t>
      </w:r>
    </w:p>
    <w:p w14:paraId="2414DA88" w14:textId="516A08F7" w:rsidR="00186162" w:rsidRDefault="0042776E" w:rsidP="00263FB4">
      <w:pPr>
        <w:pStyle w:val="ListParagraph"/>
        <w:numPr>
          <w:ilvl w:val="0"/>
          <w:numId w:val="4"/>
        </w:numPr>
        <w:jc w:val="both"/>
        <w:rPr>
          <w:rFonts w:asciiTheme="majorHAnsi" w:hAnsiTheme="majorHAnsi"/>
          <w:sz w:val="22"/>
          <w:szCs w:val="22"/>
        </w:rPr>
      </w:pPr>
      <w:r w:rsidRPr="00186162">
        <w:rPr>
          <w:rFonts w:asciiTheme="majorHAnsi" w:hAnsiTheme="majorHAnsi"/>
          <w:b/>
          <w:sz w:val="22"/>
          <w:szCs w:val="22"/>
        </w:rPr>
        <w:t>Créer un réseau de petites églises</w:t>
      </w:r>
      <w:r w:rsidRPr="00263FB4">
        <w:rPr>
          <w:rFonts w:asciiTheme="majorHAnsi" w:hAnsiTheme="majorHAnsi"/>
          <w:sz w:val="22"/>
          <w:szCs w:val="22"/>
        </w:rPr>
        <w:t xml:space="preserve"> vivifiées par un travail de restauration  et de création est certes  peu </w:t>
      </w:r>
      <w:proofErr w:type="gramStart"/>
      <w:r w:rsidRPr="00263FB4">
        <w:rPr>
          <w:rFonts w:asciiTheme="majorHAnsi" w:hAnsiTheme="majorHAnsi"/>
          <w:sz w:val="22"/>
          <w:szCs w:val="22"/>
        </w:rPr>
        <w:t>visible ,</w:t>
      </w:r>
      <w:proofErr w:type="gramEnd"/>
      <w:r w:rsidRPr="00263FB4">
        <w:rPr>
          <w:rFonts w:asciiTheme="majorHAnsi" w:hAnsiTheme="majorHAnsi"/>
          <w:sz w:val="22"/>
          <w:szCs w:val="22"/>
        </w:rPr>
        <w:t xml:space="preserve"> humble  mais véritablement </w:t>
      </w:r>
      <w:r w:rsidRPr="00186162">
        <w:rPr>
          <w:rFonts w:asciiTheme="majorHAnsi" w:hAnsiTheme="majorHAnsi"/>
          <w:b/>
          <w:sz w:val="22"/>
          <w:szCs w:val="22"/>
        </w:rPr>
        <w:t>efficace par son maillage à faible coût</w:t>
      </w:r>
      <w:r w:rsidRPr="00263FB4">
        <w:rPr>
          <w:rFonts w:asciiTheme="majorHAnsi" w:hAnsiTheme="majorHAnsi"/>
          <w:sz w:val="22"/>
          <w:szCs w:val="22"/>
        </w:rPr>
        <w:t xml:space="preserve"> et l’implication des petites comm</w:t>
      </w:r>
      <w:r w:rsidR="002D77A0">
        <w:rPr>
          <w:rFonts w:asciiTheme="majorHAnsi" w:hAnsiTheme="majorHAnsi"/>
          <w:sz w:val="22"/>
          <w:szCs w:val="22"/>
        </w:rPr>
        <w:t>u</w:t>
      </w:r>
      <w:r w:rsidRPr="00263FB4">
        <w:rPr>
          <w:rFonts w:asciiTheme="majorHAnsi" w:hAnsiTheme="majorHAnsi"/>
          <w:sz w:val="22"/>
          <w:szCs w:val="22"/>
        </w:rPr>
        <w:t>nautés revivifiées et surtout impliquées dans ce renouveau</w:t>
      </w:r>
    </w:p>
    <w:p w14:paraId="0E891B9C" w14:textId="4F105E2F" w:rsidR="000D3203" w:rsidRPr="00186162" w:rsidRDefault="000D3203" w:rsidP="00186162">
      <w:pPr>
        <w:jc w:val="both"/>
        <w:rPr>
          <w:rFonts w:asciiTheme="majorHAnsi" w:hAnsiTheme="majorHAnsi"/>
          <w:sz w:val="22"/>
          <w:szCs w:val="22"/>
        </w:rPr>
      </w:pPr>
      <w:r w:rsidRPr="00186162">
        <w:rPr>
          <w:rFonts w:asciiTheme="majorHAnsi" w:hAnsiTheme="majorHAnsi"/>
          <w:sz w:val="22"/>
          <w:szCs w:val="22"/>
        </w:rPr>
        <w:t xml:space="preserve"> </w:t>
      </w:r>
    </w:p>
    <w:p w14:paraId="359E3FDA" w14:textId="47B5BC0D" w:rsidR="000D3203" w:rsidRDefault="000A63BB" w:rsidP="00263FB4">
      <w:pPr>
        <w:pStyle w:val="ListParagraph"/>
        <w:numPr>
          <w:ilvl w:val="0"/>
          <w:numId w:val="4"/>
        </w:numPr>
        <w:jc w:val="both"/>
        <w:rPr>
          <w:rFonts w:asciiTheme="majorHAnsi" w:hAnsiTheme="majorHAnsi"/>
          <w:b/>
          <w:sz w:val="22"/>
          <w:szCs w:val="22"/>
        </w:rPr>
      </w:pPr>
      <w:r w:rsidRPr="00263FB4">
        <w:rPr>
          <w:rFonts w:asciiTheme="majorHAnsi" w:hAnsiTheme="majorHAnsi"/>
          <w:sz w:val="22"/>
          <w:szCs w:val="22"/>
        </w:rPr>
        <w:t xml:space="preserve">Les grandes </w:t>
      </w:r>
      <w:proofErr w:type="gramStart"/>
      <w:r w:rsidRPr="00263FB4">
        <w:rPr>
          <w:rFonts w:asciiTheme="majorHAnsi" w:hAnsiTheme="majorHAnsi"/>
          <w:sz w:val="22"/>
          <w:szCs w:val="22"/>
        </w:rPr>
        <w:t>églises ,</w:t>
      </w:r>
      <w:proofErr w:type="gramEnd"/>
      <w:r w:rsidRPr="00263FB4">
        <w:rPr>
          <w:rFonts w:asciiTheme="majorHAnsi" w:hAnsiTheme="majorHAnsi"/>
          <w:sz w:val="22"/>
          <w:szCs w:val="22"/>
        </w:rPr>
        <w:t xml:space="preserve"> </w:t>
      </w:r>
      <w:proofErr w:type="spellStart"/>
      <w:r w:rsidRPr="00263FB4">
        <w:rPr>
          <w:rFonts w:asciiTheme="majorHAnsi" w:hAnsiTheme="majorHAnsi"/>
          <w:sz w:val="22"/>
          <w:szCs w:val="22"/>
        </w:rPr>
        <w:t>chef-d’œuvres</w:t>
      </w:r>
      <w:proofErr w:type="spellEnd"/>
      <w:r w:rsidRPr="00263FB4">
        <w:rPr>
          <w:rFonts w:asciiTheme="majorHAnsi" w:hAnsiTheme="majorHAnsi"/>
          <w:sz w:val="22"/>
          <w:szCs w:val="22"/>
        </w:rPr>
        <w:t xml:space="preserve">  classées, sont en général bien </w:t>
      </w:r>
      <w:proofErr w:type="spellStart"/>
      <w:r w:rsidRPr="00263FB4">
        <w:rPr>
          <w:rFonts w:asciiTheme="majorHAnsi" w:hAnsiTheme="majorHAnsi"/>
          <w:sz w:val="22"/>
          <w:szCs w:val="22"/>
        </w:rPr>
        <w:t>entrenus</w:t>
      </w:r>
      <w:proofErr w:type="spellEnd"/>
      <w:r w:rsidRPr="00263FB4">
        <w:rPr>
          <w:rFonts w:asciiTheme="majorHAnsi" w:hAnsiTheme="majorHAnsi"/>
          <w:sz w:val="22"/>
          <w:szCs w:val="22"/>
        </w:rPr>
        <w:t xml:space="preserve"> par l’Etat, celui ci ne voulant pas être visiblement taxé d’</w:t>
      </w:r>
      <w:proofErr w:type="spellStart"/>
      <w:r w:rsidRPr="00263FB4">
        <w:rPr>
          <w:rFonts w:asciiTheme="majorHAnsi" w:hAnsiTheme="majorHAnsi"/>
          <w:sz w:val="22"/>
          <w:szCs w:val="22"/>
        </w:rPr>
        <w:t>anti-clérical</w:t>
      </w:r>
      <w:proofErr w:type="spellEnd"/>
      <w:r w:rsidRPr="00263FB4">
        <w:rPr>
          <w:rFonts w:asciiTheme="majorHAnsi" w:hAnsiTheme="majorHAnsi"/>
          <w:sz w:val="22"/>
          <w:szCs w:val="22"/>
        </w:rPr>
        <w:t xml:space="preserve">. Ceci se fait au détriment des petites chapelles et des lieux non classés qui sont souvent dans un état critique.  </w:t>
      </w:r>
      <w:proofErr w:type="gramStart"/>
      <w:r w:rsidRPr="00186162">
        <w:rPr>
          <w:rFonts w:asciiTheme="majorHAnsi" w:hAnsiTheme="majorHAnsi"/>
          <w:b/>
          <w:sz w:val="22"/>
          <w:szCs w:val="22"/>
        </w:rPr>
        <w:t xml:space="preserve">Lancer une programme créatif et </w:t>
      </w:r>
      <w:proofErr w:type="spellStart"/>
      <w:r w:rsidRPr="00186162">
        <w:rPr>
          <w:rFonts w:asciiTheme="majorHAnsi" w:hAnsiTheme="majorHAnsi"/>
          <w:b/>
          <w:sz w:val="22"/>
          <w:szCs w:val="22"/>
        </w:rPr>
        <w:t>restauratif</w:t>
      </w:r>
      <w:proofErr w:type="spellEnd"/>
      <w:r w:rsidRPr="00186162">
        <w:rPr>
          <w:rFonts w:asciiTheme="majorHAnsi" w:hAnsiTheme="majorHAnsi"/>
          <w:b/>
          <w:sz w:val="22"/>
          <w:szCs w:val="22"/>
        </w:rPr>
        <w:t xml:space="preserve"> </w:t>
      </w:r>
      <w:proofErr w:type="gramEnd"/>
      <w:r w:rsidRPr="00186162">
        <w:rPr>
          <w:rFonts w:asciiTheme="majorHAnsi" w:hAnsiTheme="majorHAnsi"/>
          <w:b/>
          <w:sz w:val="22"/>
          <w:szCs w:val="22"/>
        </w:rPr>
        <w:t xml:space="preserve"> de ces petites églises abandonnées est une manière de les sauver.</w:t>
      </w:r>
    </w:p>
    <w:p w14:paraId="3AA02A1E" w14:textId="77777777" w:rsidR="00186162" w:rsidRPr="00186162" w:rsidRDefault="00186162" w:rsidP="00186162">
      <w:pPr>
        <w:jc w:val="both"/>
        <w:rPr>
          <w:rFonts w:asciiTheme="majorHAnsi" w:hAnsiTheme="majorHAnsi"/>
          <w:b/>
          <w:sz w:val="22"/>
          <w:szCs w:val="22"/>
        </w:rPr>
      </w:pPr>
    </w:p>
    <w:p w14:paraId="037C57E6" w14:textId="6BE6CF75" w:rsidR="00C43BD6" w:rsidRDefault="000A63BB" w:rsidP="00263FB4">
      <w:pPr>
        <w:pStyle w:val="ListParagraph"/>
        <w:numPr>
          <w:ilvl w:val="0"/>
          <w:numId w:val="4"/>
        </w:numPr>
        <w:jc w:val="both"/>
        <w:rPr>
          <w:rFonts w:asciiTheme="majorHAnsi" w:hAnsiTheme="majorHAnsi"/>
          <w:b/>
          <w:sz w:val="22"/>
          <w:szCs w:val="22"/>
        </w:rPr>
      </w:pPr>
      <w:r w:rsidRPr="00263FB4">
        <w:rPr>
          <w:rFonts w:asciiTheme="majorHAnsi" w:hAnsiTheme="majorHAnsi"/>
          <w:sz w:val="22"/>
          <w:szCs w:val="22"/>
        </w:rPr>
        <w:t xml:space="preserve">Enfin travailler sur de petites églises sans cachet particulier mettra l’Eglise à l’abri des critiques d’art officiel, les inspecteurs de création et autres commissaires de l’académisme contemporain, disant que ce n’était pas ça qu’il fallait faire, que les choix ne sont pas conforme à la norme créatrice </w:t>
      </w:r>
      <w:proofErr w:type="spellStart"/>
      <w:r w:rsidRPr="00263FB4">
        <w:rPr>
          <w:rFonts w:asciiTheme="majorHAnsi" w:hAnsiTheme="majorHAnsi"/>
          <w:sz w:val="22"/>
          <w:szCs w:val="22"/>
        </w:rPr>
        <w:t>officelle</w:t>
      </w:r>
      <w:proofErr w:type="spellEnd"/>
      <w:r w:rsidRPr="00263FB4">
        <w:rPr>
          <w:rFonts w:asciiTheme="majorHAnsi" w:hAnsiTheme="majorHAnsi"/>
          <w:sz w:val="22"/>
          <w:szCs w:val="22"/>
        </w:rPr>
        <w:t xml:space="preserve"> et labellisée, </w:t>
      </w:r>
      <w:proofErr w:type="spellStart"/>
      <w:r w:rsidRPr="00263FB4">
        <w:rPr>
          <w:rFonts w:asciiTheme="majorHAnsi" w:hAnsiTheme="majorHAnsi"/>
          <w:sz w:val="22"/>
          <w:szCs w:val="22"/>
        </w:rPr>
        <w:t>etc</w:t>
      </w:r>
      <w:proofErr w:type="spellEnd"/>
      <w:r w:rsidRPr="00263FB4">
        <w:rPr>
          <w:rFonts w:asciiTheme="majorHAnsi" w:hAnsiTheme="majorHAnsi"/>
          <w:sz w:val="22"/>
          <w:szCs w:val="22"/>
        </w:rPr>
        <w:t xml:space="preserve">… Il nous sera facile de rétorquer que </w:t>
      </w:r>
      <w:r w:rsidRPr="00186162">
        <w:rPr>
          <w:rFonts w:asciiTheme="majorHAnsi" w:hAnsiTheme="majorHAnsi"/>
          <w:b/>
          <w:sz w:val="22"/>
          <w:szCs w:val="22"/>
        </w:rPr>
        <w:t>ce ne peut être pire</w:t>
      </w:r>
      <w:r w:rsidRPr="00263FB4">
        <w:rPr>
          <w:rFonts w:asciiTheme="majorHAnsi" w:hAnsiTheme="majorHAnsi"/>
          <w:sz w:val="22"/>
          <w:szCs w:val="22"/>
        </w:rPr>
        <w:t xml:space="preserve"> que l’église sans cachet et </w:t>
      </w:r>
      <w:proofErr w:type="gramStart"/>
      <w:r w:rsidRPr="00263FB4">
        <w:rPr>
          <w:rFonts w:asciiTheme="majorHAnsi" w:hAnsiTheme="majorHAnsi"/>
          <w:sz w:val="22"/>
          <w:szCs w:val="22"/>
        </w:rPr>
        <w:t>qu’ en</w:t>
      </w:r>
      <w:proofErr w:type="gramEnd"/>
      <w:r w:rsidRPr="00263FB4">
        <w:rPr>
          <w:rFonts w:asciiTheme="majorHAnsi" w:hAnsiTheme="majorHAnsi"/>
          <w:sz w:val="22"/>
          <w:szCs w:val="22"/>
        </w:rPr>
        <w:t xml:space="preserve"> engageant uniquement les fidèles , la communauté et l’église,</w:t>
      </w:r>
      <w:r w:rsidR="002D77A0">
        <w:rPr>
          <w:rFonts w:asciiTheme="majorHAnsi" w:hAnsiTheme="majorHAnsi"/>
          <w:sz w:val="22"/>
          <w:szCs w:val="22"/>
        </w:rPr>
        <w:t xml:space="preserve"> un artiste</w:t>
      </w:r>
      <w:r w:rsidRPr="00263FB4">
        <w:rPr>
          <w:rFonts w:asciiTheme="majorHAnsi" w:hAnsiTheme="majorHAnsi"/>
          <w:sz w:val="22"/>
          <w:szCs w:val="22"/>
        </w:rPr>
        <w:t xml:space="preserve"> </w:t>
      </w:r>
      <w:r w:rsidRPr="00186162">
        <w:rPr>
          <w:rFonts w:asciiTheme="majorHAnsi" w:hAnsiTheme="majorHAnsi"/>
          <w:b/>
          <w:sz w:val="22"/>
          <w:szCs w:val="22"/>
        </w:rPr>
        <w:t>ils ont fait œuvre de foi autant qu’œuvre d’art.</w:t>
      </w:r>
    </w:p>
    <w:p w14:paraId="1107CD54" w14:textId="77777777" w:rsidR="00613E79" w:rsidRPr="00613E79" w:rsidRDefault="00613E79" w:rsidP="00613E79">
      <w:pPr>
        <w:jc w:val="both"/>
        <w:rPr>
          <w:rFonts w:asciiTheme="majorHAnsi" w:hAnsiTheme="majorHAnsi"/>
          <w:b/>
          <w:sz w:val="22"/>
          <w:szCs w:val="22"/>
        </w:rPr>
      </w:pPr>
    </w:p>
    <w:p w14:paraId="0C1F103A" w14:textId="77777777" w:rsidR="002D77A0" w:rsidRPr="002D77A0" w:rsidRDefault="002D77A0" w:rsidP="002D77A0">
      <w:pPr>
        <w:jc w:val="both"/>
        <w:rPr>
          <w:rFonts w:asciiTheme="majorHAnsi" w:hAnsiTheme="majorHAnsi"/>
          <w:b/>
          <w:sz w:val="22"/>
          <w:szCs w:val="22"/>
        </w:rPr>
      </w:pPr>
    </w:p>
    <w:p w14:paraId="5FEC7B5B" w14:textId="77777777" w:rsidR="00613E79" w:rsidRDefault="002D77A0" w:rsidP="00613E79">
      <w:pPr>
        <w:ind w:firstLine="720"/>
        <w:jc w:val="both"/>
        <w:rPr>
          <w:rFonts w:asciiTheme="majorHAnsi" w:hAnsiTheme="majorHAnsi"/>
          <w:sz w:val="22"/>
          <w:szCs w:val="22"/>
        </w:rPr>
      </w:pPr>
      <w:r w:rsidRPr="00613E79">
        <w:rPr>
          <w:rFonts w:asciiTheme="majorHAnsi" w:hAnsiTheme="majorHAnsi"/>
          <w:sz w:val="22"/>
          <w:szCs w:val="22"/>
        </w:rPr>
        <w:t>Je voulais</w:t>
      </w:r>
      <w:r w:rsidR="00613E79">
        <w:rPr>
          <w:rFonts w:asciiTheme="majorHAnsi" w:hAnsiTheme="majorHAnsi"/>
          <w:sz w:val="22"/>
          <w:szCs w:val="22"/>
        </w:rPr>
        <w:t xml:space="preserve"> pour finir</w:t>
      </w:r>
      <w:r w:rsidRPr="00613E79">
        <w:rPr>
          <w:rFonts w:asciiTheme="majorHAnsi" w:hAnsiTheme="majorHAnsi"/>
          <w:sz w:val="22"/>
          <w:szCs w:val="22"/>
        </w:rPr>
        <w:t xml:space="preserve"> ajouter un petit point de fonctionnement que j’affinerai peut être plus tard. </w:t>
      </w:r>
    </w:p>
    <w:p w14:paraId="519968C3" w14:textId="77777777" w:rsidR="00613E79" w:rsidRDefault="002D77A0" w:rsidP="00613E79">
      <w:pPr>
        <w:ind w:firstLine="720"/>
        <w:jc w:val="both"/>
        <w:rPr>
          <w:rFonts w:asciiTheme="majorHAnsi" w:hAnsiTheme="majorHAnsi"/>
          <w:sz w:val="22"/>
          <w:szCs w:val="22"/>
        </w:rPr>
      </w:pPr>
      <w:r w:rsidRPr="00613E79">
        <w:rPr>
          <w:rFonts w:asciiTheme="majorHAnsi" w:hAnsiTheme="majorHAnsi"/>
          <w:sz w:val="22"/>
          <w:szCs w:val="22"/>
        </w:rPr>
        <w:t xml:space="preserve">Je pense que l’appel d’offre n’est pas une bonne solution pour choisir les artistes intervenants dans les Eglises. </w:t>
      </w:r>
    </w:p>
    <w:p w14:paraId="220B85C2" w14:textId="77777777" w:rsidR="00613E79" w:rsidRDefault="002D77A0" w:rsidP="00613E79">
      <w:pPr>
        <w:ind w:firstLine="720"/>
        <w:jc w:val="both"/>
        <w:rPr>
          <w:rFonts w:asciiTheme="majorHAnsi" w:hAnsiTheme="majorHAnsi"/>
          <w:sz w:val="22"/>
          <w:szCs w:val="22"/>
        </w:rPr>
      </w:pPr>
      <w:r w:rsidRPr="00613E79">
        <w:rPr>
          <w:rFonts w:asciiTheme="majorHAnsi" w:hAnsiTheme="majorHAnsi"/>
          <w:sz w:val="22"/>
          <w:szCs w:val="22"/>
        </w:rPr>
        <w:t xml:space="preserve">L’Eglise ne croule pas sous l’argent. Dans une œuvre d’église,  (et souvent profane) la conception est plus longue que la réalisation. Pour juger par comparaison, il faut un dossier élaboré, qui donc prend du temps. </w:t>
      </w:r>
    </w:p>
    <w:p w14:paraId="25CF69AF" w14:textId="77777777" w:rsidR="00613E79" w:rsidRDefault="002D77A0" w:rsidP="00613E79">
      <w:pPr>
        <w:ind w:firstLine="720"/>
        <w:jc w:val="both"/>
        <w:rPr>
          <w:rFonts w:asciiTheme="majorHAnsi" w:hAnsiTheme="majorHAnsi"/>
          <w:sz w:val="22"/>
          <w:szCs w:val="22"/>
        </w:rPr>
      </w:pPr>
      <w:r w:rsidRPr="00613E79">
        <w:rPr>
          <w:rFonts w:asciiTheme="majorHAnsi" w:hAnsiTheme="majorHAnsi"/>
          <w:b/>
          <w:sz w:val="22"/>
          <w:szCs w:val="22"/>
        </w:rPr>
        <w:t>Un tel projet doit être défrayé pour ceux qui ne sont pas choisis</w:t>
      </w:r>
      <w:r w:rsidRPr="00613E79">
        <w:rPr>
          <w:rFonts w:asciiTheme="majorHAnsi" w:hAnsiTheme="majorHAnsi"/>
          <w:sz w:val="22"/>
          <w:szCs w:val="22"/>
        </w:rPr>
        <w:t>. Cela prend d</w:t>
      </w:r>
      <w:r w:rsidR="00613E79" w:rsidRPr="00613E79">
        <w:rPr>
          <w:rFonts w:asciiTheme="majorHAnsi" w:hAnsiTheme="majorHAnsi"/>
          <w:sz w:val="22"/>
          <w:szCs w:val="22"/>
        </w:rPr>
        <w:t>e l</w:t>
      </w:r>
      <w:r w:rsidRPr="00613E79">
        <w:rPr>
          <w:rFonts w:asciiTheme="majorHAnsi" w:hAnsiTheme="majorHAnsi"/>
          <w:sz w:val="22"/>
          <w:szCs w:val="22"/>
        </w:rPr>
        <w:t>’argent sur la somme globale du projet</w:t>
      </w:r>
      <w:r w:rsidR="00613E79" w:rsidRPr="00613E79">
        <w:rPr>
          <w:rFonts w:asciiTheme="majorHAnsi" w:hAnsiTheme="majorHAnsi"/>
          <w:sz w:val="22"/>
          <w:szCs w:val="22"/>
        </w:rPr>
        <w:t xml:space="preserve"> qui s’en trouve diminué</w:t>
      </w:r>
      <w:r w:rsidRPr="00613E79">
        <w:rPr>
          <w:rFonts w:asciiTheme="majorHAnsi" w:hAnsiTheme="majorHAnsi"/>
          <w:sz w:val="22"/>
          <w:szCs w:val="22"/>
        </w:rPr>
        <w:t xml:space="preserve">. Enfin un travail d’église est plus qu’un simple projet d’œuvre, il se construit par le dialogue par l’implication humaine de l’artiste. Le système d’appel d’offre ne favorise pas ce genre de relation. </w:t>
      </w:r>
    </w:p>
    <w:p w14:paraId="67D621D9" w14:textId="77777777" w:rsidR="00613E79" w:rsidRDefault="002D77A0" w:rsidP="00613E79">
      <w:pPr>
        <w:ind w:firstLine="720"/>
        <w:jc w:val="both"/>
        <w:rPr>
          <w:rFonts w:asciiTheme="majorHAnsi" w:hAnsiTheme="majorHAnsi"/>
          <w:sz w:val="22"/>
          <w:szCs w:val="22"/>
        </w:rPr>
      </w:pPr>
      <w:r w:rsidRPr="00613E79">
        <w:rPr>
          <w:rFonts w:asciiTheme="majorHAnsi" w:hAnsiTheme="majorHAnsi"/>
          <w:sz w:val="22"/>
          <w:szCs w:val="22"/>
        </w:rPr>
        <w:t xml:space="preserve">Nos travaux passés donnent </w:t>
      </w:r>
      <w:proofErr w:type="spellStart"/>
      <w:r w:rsidRPr="00613E79">
        <w:rPr>
          <w:rFonts w:asciiTheme="majorHAnsi" w:hAnsiTheme="majorHAnsi"/>
          <w:sz w:val="22"/>
          <w:szCs w:val="22"/>
        </w:rPr>
        <w:t>suffisament</w:t>
      </w:r>
      <w:proofErr w:type="spellEnd"/>
      <w:r w:rsidRPr="00613E79">
        <w:rPr>
          <w:rFonts w:asciiTheme="majorHAnsi" w:hAnsiTheme="majorHAnsi"/>
          <w:sz w:val="22"/>
          <w:szCs w:val="22"/>
        </w:rPr>
        <w:t xml:space="preserve"> de renseignement pour permettre un choix</w:t>
      </w:r>
      <w:r w:rsidR="00613E79" w:rsidRPr="00613E79">
        <w:rPr>
          <w:rFonts w:asciiTheme="majorHAnsi" w:hAnsiTheme="majorHAnsi"/>
          <w:sz w:val="22"/>
          <w:szCs w:val="22"/>
        </w:rPr>
        <w:t xml:space="preserve"> a priori,  pour savoir à qui l’on s’adresse. Le système d’appel d’offre laisse toujours trace de la modalité du choix. </w:t>
      </w:r>
    </w:p>
    <w:p w14:paraId="604B6856" w14:textId="76572185" w:rsidR="00186162" w:rsidRPr="00613E79" w:rsidRDefault="00613E79" w:rsidP="00613E79">
      <w:pPr>
        <w:ind w:firstLine="720"/>
        <w:jc w:val="both"/>
        <w:rPr>
          <w:rFonts w:asciiTheme="majorHAnsi" w:hAnsiTheme="majorHAnsi"/>
          <w:sz w:val="22"/>
          <w:szCs w:val="22"/>
        </w:rPr>
      </w:pPr>
      <w:r w:rsidRPr="00613E79">
        <w:rPr>
          <w:rFonts w:asciiTheme="majorHAnsi" w:hAnsiTheme="majorHAnsi"/>
          <w:sz w:val="22"/>
          <w:szCs w:val="22"/>
        </w:rPr>
        <w:t xml:space="preserve">Je me </w:t>
      </w:r>
      <w:proofErr w:type="gramStart"/>
      <w:r w:rsidRPr="00613E79">
        <w:rPr>
          <w:rFonts w:asciiTheme="majorHAnsi" w:hAnsiTheme="majorHAnsi"/>
          <w:sz w:val="22"/>
          <w:szCs w:val="22"/>
        </w:rPr>
        <w:t>permet</w:t>
      </w:r>
      <w:proofErr w:type="gramEnd"/>
      <w:r w:rsidRPr="00613E79">
        <w:rPr>
          <w:rFonts w:asciiTheme="majorHAnsi" w:hAnsiTheme="majorHAnsi"/>
          <w:sz w:val="22"/>
          <w:szCs w:val="22"/>
        </w:rPr>
        <w:t xml:space="preserve"> de dire cela car je le vois apparaître dans l’Eglise et se développer. C’est pour </w:t>
      </w:r>
      <w:proofErr w:type="gramStart"/>
      <w:r w:rsidRPr="00613E79">
        <w:rPr>
          <w:rFonts w:asciiTheme="majorHAnsi" w:hAnsiTheme="majorHAnsi"/>
          <w:sz w:val="22"/>
          <w:szCs w:val="22"/>
        </w:rPr>
        <w:t>certains curé</w:t>
      </w:r>
      <w:proofErr w:type="gramEnd"/>
      <w:r w:rsidRPr="00613E79">
        <w:rPr>
          <w:rFonts w:asciiTheme="majorHAnsi" w:hAnsiTheme="majorHAnsi"/>
          <w:sz w:val="22"/>
          <w:szCs w:val="22"/>
        </w:rPr>
        <w:t xml:space="preserve"> une manière de se garantir, une certaine difficulté à porter leur choix. Et nous revenons ici à la nécessité de la formation des prêtres dont je parlais dans </w:t>
      </w:r>
      <w:r>
        <w:rPr>
          <w:rFonts w:asciiTheme="majorHAnsi" w:hAnsiTheme="majorHAnsi"/>
          <w:sz w:val="22"/>
          <w:szCs w:val="22"/>
        </w:rPr>
        <w:t>l</w:t>
      </w:r>
      <w:r w:rsidRPr="00613E79">
        <w:rPr>
          <w:rFonts w:asciiTheme="majorHAnsi" w:hAnsiTheme="majorHAnsi"/>
          <w:sz w:val="22"/>
          <w:szCs w:val="22"/>
        </w:rPr>
        <w:t>a communication n°1</w:t>
      </w:r>
    </w:p>
    <w:p w14:paraId="1B2B1EDB" w14:textId="65781A97" w:rsidR="00186162" w:rsidRPr="00186162" w:rsidRDefault="00186162" w:rsidP="00186162">
      <w:pPr>
        <w:pStyle w:val="ListParagraph"/>
        <w:ind w:left="1800"/>
        <w:jc w:val="both"/>
        <w:rPr>
          <w:rFonts w:asciiTheme="majorHAnsi" w:hAnsiTheme="majorHAnsi"/>
          <w:b/>
          <w:sz w:val="22"/>
          <w:szCs w:val="22"/>
        </w:rPr>
      </w:pPr>
    </w:p>
    <w:sectPr w:rsidR="00186162" w:rsidRPr="00186162" w:rsidSect="005036D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695"/>
    <w:multiLevelType w:val="hybridMultilevel"/>
    <w:tmpl w:val="04F2FC30"/>
    <w:lvl w:ilvl="0" w:tplc="2F24C690">
      <w:start w:val="1"/>
      <w:numFmt w:val="bullet"/>
      <w:lvlText w:val="-"/>
      <w:lvlJc w:val="left"/>
      <w:pPr>
        <w:ind w:left="2160" w:hanging="360"/>
      </w:pPr>
      <w:rPr>
        <w:rFonts w:ascii="Adobe Caslon Pro" w:eastAsiaTheme="minorEastAsia" w:hAnsi="Adobe Caslon Pro" w:cstheme="minorBid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11974AC"/>
    <w:multiLevelType w:val="hybridMultilevel"/>
    <w:tmpl w:val="7F54311E"/>
    <w:lvl w:ilvl="0" w:tplc="D0C8275C">
      <w:start w:val="1"/>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75A7FB9"/>
    <w:multiLevelType w:val="hybridMultilevel"/>
    <w:tmpl w:val="9E8012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A374D0"/>
    <w:multiLevelType w:val="hybridMultilevel"/>
    <w:tmpl w:val="40DE13DA"/>
    <w:lvl w:ilvl="0" w:tplc="B0D6B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E0"/>
    <w:rsid w:val="00071F57"/>
    <w:rsid w:val="000A63BB"/>
    <w:rsid w:val="000D3203"/>
    <w:rsid w:val="00186162"/>
    <w:rsid w:val="00263FB4"/>
    <w:rsid w:val="002D77A0"/>
    <w:rsid w:val="002E3E45"/>
    <w:rsid w:val="003276C3"/>
    <w:rsid w:val="003C08C9"/>
    <w:rsid w:val="0042776E"/>
    <w:rsid w:val="005036D1"/>
    <w:rsid w:val="005F3A61"/>
    <w:rsid w:val="00603CE0"/>
    <w:rsid w:val="00613E79"/>
    <w:rsid w:val="00735D17"/>
    <w:rsid w:val="007B4DFE"/>
    <w:rsid w:val="00816134"/>
    <w:rsid w:val="008C1204"/>
    <w:rsid w:val="008D52F1"/>
    <w:rsid w:val="009434B0"/>
    <w:rsid w:val="00C43B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6AD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4B0"/>
    <w:pPr>
      <w:ind w:left="720"/>
      <w:contextualSpacing/>
    </w:pPr>
  </w:style>
  <w:style w:type="character" w:styleId="Hyperlink">
    <w:name w:val="Hyperlink"/>
    <w:basedOn w:val="DefaultParagraphFont"/>
    <w:uiPriority w:val="99"/>
    <w:unhideWhenUsed/>
    <w:rsid w:val="00263F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4B0"/>
    <w:pPr>
      <w:ind w:left="720"/>
      <w:contextualSpacing/>
    </w:pPr>
  </w:style>
  <w:style w:type="character" w:styleId="Hyperlink">
    <w:name w:val="Hyperlink"/>
    <w:basedOn w:val="DefaultParagraphFont"/>
    <w:uiPriority w:val="99"/>
    <w:unhideWhenUsed/>
    <w:rsid w:val="00263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1376</Words>
  <Characters>7844</Characters>
  <Application>Microsoft Macintosh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8</cp:revision>
  <dcterms:created xsi:type="dcterms:W3CDTF">2016-08-01T09:24:00Z</dcterms:created>
  <dcterms:modified xsi:type="dcterms:W3CDTF">2017-04-22T13:25:00Z</dcterms:modified>
</cp:coreProperties>
</file>